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83342" w14:textId="77777777" w:rsidR="003D123D" w:rsidRDefault="00F0419C" w:rsidP="003D123D">
      <w:pPr>
        <w:tabs>
          <w:tab w:val="left" w:pos="1843"/>
        </w:tabs>
        <w:suppressAutoHyphens/>
        <w:spacing w:line="276" w:lineRule="auto"/>
        <w:jc w:val="center"/>
        <w:rPr>
          <w:b/>
        </w:rPr>
      </w:pPr>
      <w:r w:rsidRPr="00BF6A76">
        <w:rPr>
          <w:b/>
        </w:rPr>
        <w:t>TECHNINĖ SPECIFIKACIJA</w:t>
      </w:r>
    </w:p>
    <w:p w14:paraId="6BD1E5CF" w14:textId="53F2D423" w:rsidR="00541C9C" w:rsidRDefault="000A0B31" w:rsidP="003D123D">
      <w:pPr>
        <w:tabs>
          <w:tab w:val="left" w:pos="1843"/>
        </w:tabs>
        <w:suppressAutoHyphens/>
        <w:spacing w:line="276" w:lineRule="auto"/>
        <w:jc w:val="center"/>
        <w:rPr>
          <w:b/>
        </w:rPr>
      </w:pPr>
      <w:r>
        <w:rPr>
          <w:b/>
        </w:rPr>
        <w:t>TRAUKOS SPINTOS, PGR BOKSAS</w:t>
      </w:r>
      <w:r w:rsidR="00541C9C">
        <w:rPr>
          <w:b/>
        </w:rPr>
        <w:t xml:space="preserve"> </w:t>
      </w:r>
    </w:p>
    <w:p w14:paraId="03435621" w14:textId="02DE6F24" w:rsidR="008B14BF" w:rsidRDefault="00541C9C" w:rsidP="008B14BF">
      <w:pPr>
        <w:tabs>
          <w:tab w:val="left" w:pos="1843"/>
        </w:tabs>
        <w:suppressAutoHyphens/>
        <w:spacing w:line="276" w:lineRule="auto"/>
        <w:jc w:val="center"/>
        <w:rPr>
          <w:rFonts w:eastAsia="Calibri"/>
          <w:b/>
          <w:color w:val="7030A0"/>
          <w:lang w:val="lt-LT"/>
        </w:rPr>
      </w:pPr>
      <w:r>
        <w:rPr>
          <w:b/>
        </w:rPr>
        <w:t>I PIRKIMO OBJEKTO DALIS</w:t>
      </w:r>
      <w:r w:rsidR="005C0250" w:rsidRPr="00BF6A76">
        <w:rPr>
          <w:rFonts w:eastAsia="Calibri"/>
          <w:b/>
          <w:lang w:val="lt-LT"/>
        </w:rPr>
        <w:t xml:space="preserve"> </w:t>
      </w:r>
      <w:r>
        <w:rPr>
          <w:rFonts w:eastAsia="Calibri"/>
          <w:b/>
          <w:lang w:val="lt-LT"/>
        </w:rPr>
        <w:t>„</w:t>
      </w:r>
      <w:r w:rsidR="00AC10BC" w:rsidRPr="00AC10BC">
        <w:rPr>
          <w:rFonts w:eastAsia="Calibri"/>
          <w:b/>
          <w:lang w:val="lt-LT"/>
        </w:rPr>
        <w:t xml:space="preserve">TRAUKOS </w:t>
      </w:r>
      <w:proofErr w:type="gramStart"/>
      <w:r w:rsidR="00AC10BC" w:rsidRPr="00AC10BC">
        <w:rPr>
          <w:rFonts w:eastAsia="Calibri"/>
          <w:b/>
          <w:lang w:val="lt-LT"/>
        </w:rPr>
        <w:t>SPINT</w:t>
      </w:r>
      <w:r>
        <w:rPr>
          <w:rFonts w:eastAsia="Calibri"/>
          <w:b/>
          <w:lang w:val="lt-LT"/>
        </w:rPr>
        <w:t>A“</w:t>
      </w:r>
      <w:proofErr w:type="gramEnd"/>
    </w:p>
    <w:p w14:paraId="545B8D71" w14:textId="77777777" w:rsidR="00AB6552" w:rsidRDefault="00AB6552" w:rsidP="00AB6552">
      <w:pPr>
        <w:numPr>
          <w:ilvl w:val="0"/>
          <w:numId w:val="39"/>
        </w:numPr>
        <w:suppressAutoHyphens/>
        <w:spacing w:after="200" w:line="276" w:lineRule="auto"/>
        <w:rPr>
          <w:rFonts w:eastAsia="Calibri"/>
          <w:b/>
          <w:lang w:val="lt-LT"/>
        </w:rPr>
      </w:pPr>
      <w:r w:rsidRPr="00BF6A76">
        <w:rPr>
          <w:rFonts w:eastAsia="Calibri"/>
          <w:b/>
          <w:lang w:val="lt-LT"/>
        </w:rPr>
        <w:t>Reikalavimai sutarties vykdymui</w:t>
      </w:r>
    </w:p>
    <w:p w14:paraId="574E0470" w14:textId="77777777" w:rsidR="00AB6552" w:rsidRPr="009531DF" w:rsidRDefault="00AB6552" w:rsidP="00AB6552">
      <w:pPr>
        <w:suppressAutoHyphens/>
        <w:spacing w:after="200" w:line="276" w:lineRule="auto"/>
        <w:ind w:left="360"/>
        <w:jc w:val="right"/>
        <w:rPr>
          <w:rFonts w:eastAsia="Calibri"/>
          <w:bCs/>
          <w:lang w:val="lt-LT"/>
        </w:rPr>
      </w:pPr>
      <w:r w:rsidRPr="009531DF">
        <w:rPr>
          <w:rFonts w:eastAsia="Calibri"/>
          <w:bCs/>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AB6552" w:rsidRPr="00BF6A76" w14:paraId="39A33089" w14:textId="77777777" w:rsidTr="00CF0232">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70D151A" w14:textId="77777777" w:rsidR="00AB6552" w:rsidRPr="00BF6A76" w:rsidRDefault="00AB6552" w:rsidP="00CF0232">
            <w:pPr>
              <w:suppressAutoHyphens/>
              <w:jc w:val="both"/>
              <w:rPr>
                <w:rFonts w:eastAsia="Calibri"/>
                <w:b/>
                <w:lang w:val="lt-LT"/>
              </w:rPr>
            </w:pPr>
            <w:r w:rsidRPr="00BF6A76">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BEF6D2B" w14:textId="77777777" w:rsidR="00AB6552" w:rsidRPr="00BF6A76" w:rsidRDefault="00AB6552" w:rsidP="00CF0232">
            <w:pPr>
              <w:suppressAutoHyphens/>
              <w:jc w:val="both"/>
              <w:rPr>
                <w:rFonts w:eastAsia="Calibri"/>
                <w:b/>
                <w:lang w:val="lt-LT"/>
              </w:rPr>
            </w:pPr>
            <w:r w:rsidRPr="00BF6A76">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2B3C0BF3" w14:textId="77777777" w:rsidR="00AB6552" w:rsidRPr="00BF6A76" w:rsidRDefault="00AB6552" w:rsidP="00CF0232">
            <w:pPr>
              <w:suppressAutoHyphens/>
              <w:jc w:val="center"/>
              <w:rPr>
                <w:rFonts w:eastAsia="Calibri"/>
                <w:b/>
                <w:lang w:val="lt-LT"/>
              </w:rPr>
            </w:pPr>
            <w:r w:rsidRPr="00BF6A76">
              <w:rPr>
                <w:rFonts w:eastAsia="Calibri"/>
                <w:b/>
                <w:lang w:val="lt-LT"/>
              </w:rPr>
              <w:t xml:space="preserve">Atitikimas reikalavimui </w:t>
            </w:r>
          </w:p>
        </w:tc>
      </w:tr>
      <w:tr w:rsidR="00AB6552" w:rsidRPr="00BF6A76" w14:paraId="358E88AE" w14:textId="77777777" w:rsidTr="00CF0232">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89C7A5" w14:textId="77777777" w:rsidR="00AB6552" w:rsidRPr="00BF6A76" w:rsidRDefault="00AB6552" w:rsidP="00AB6552">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BCD08B" w14:textId="77777777" w:rsidR="00AB6552" w:rsidRPr="00BF6A76" w:rsidRDefault="00AB6552" w:rsidP="00CF0232">
            <w:pPr>
              <w:suppressAutoHyphens/>
              <w:jc w:val="both"/>
              <w:rPr>
                <w:rFonts w:eastAsia="Calibri"/>
                <w:lang w:val="lt-LT"/>
              </w:rPr>
            </w:pPr>
            <w:r>
              <w:rPr>
                <w:rFonts w:eastAsia="Calibri"/>
                <w:lang w:val="lt-LT"/>
              </w:rPr>
              <w:t>Prekės</w:t>
            </w:r>
            <w:r w:rsidRPr="00BF6A76">
              <w:rPr>
                <w:rFonts w:eastAsia="Calibri"/>
                <w:lang w:val="lt-LT"/>
              </w:rPr>
              <w:t xml:space="preserve"> turi būti nauj</w:t>
            </w:r>
            <w:r>
              <w:rPr>
                <w:rFonts w:eastAsia="Calibri"/>
                <w:lang w:val="lt-LT"/>
              </w:rPr>
              <w:t>os</w:t>
            </w:r>
            <w:r w:rsidRPr="00BF6A76">
              <w:rPr>
                <w:rFonts w:eastAsia="Calibri"/>
                <w:lang w:val="lt-LT"/>
              </w:rPr>
              <w:t>, nenaudot</w:t>
            </w:r>
            <w:r>
              <w:rPr>
                <w:rFonts w:eastAsia="Calibri"/>
                <w:lang w:val="lt-LT"/>
              </w:rPr>
              <w:t>os</w:t>
            </w:r>
            <w:r w:rsidRPr="00BF6A76">
              <w:rPr>
                <w:rFonts w:eastAsia="Calibri"/>
                <w:lang w:val="lt-LT"/>
              </w:rPr>
              <w:t>, pristatom</w:t>
            </w:r>
            <w:r>
              <w:rPr>
                <w:rFonts w:eastAsia="Calibri"/>
                <w:lang w:val="lt-LT"/>
              </w:rPr>
              <w:t>os</w:t>
            </w:r>
            <w:r w:rsidRPr="00BF6A76">
              <w:rPr>
                <w:rFonts w:eastAsia="Calibri"/>
                <w:lang w:val="lt-LT"/>
              </w:rPr>
              <w:t xml:space="preserve"> originaliame gamykliniame įpakavime.</w:t>
            </w:r>
            <w:r w:rsidRPr="00862731">
              <w:rPr>
                <w:rFonts w:eastAsia="Calibri"/>
                <w:lang w:val="lt-LT"/>
              </w:rPr>
              <w:t xml:space="preserve"> </w:t>
            </w:r>
            <w:proofErr w:type="spellStart"/>
            <w:r w:rsidRPr="00862731">
              <w:rPr>
                <w:rFonts w:eastAsia="Calibri"/>
                <w:lang w:val="lt-LT"/>
              </w:rPr>
              <w:t>Gamykliškai</w:t>
            </w:r>
            <w:proofErr w:type="spellEnd"/>
            <w:r w:rsidRPr="00862731">
              <w:rPr>
                <w:rFonts w:eastAsia="Calibri"/>
                <w:lang w:val="lt-LT"/>
              </w:rPr>
              <w:t xml:space="preserve"> restauruoti ar atnaujinti „</w:t>
            </w:r>
            <w:proofErr w:type="spellStart"/>
            <w:r w:rsidRPr="00862731">
              <w:rPr>
                <w:rFonts w:eastAsia="Calibri"/>
                <w:lang w:val="lt-LT"/>
              </w:rPr>
              <w:t>renew</w:t>
            </w:r>
            <w:proofErr w:type="spellEnd"/>
            <w:r w:rsidRPr="00862731">
              <w:rPr>
                <w:rFonts w:eastAsia="Calibri"/>
                <w:lang w:val="lt-LT"/>
              </w:rPr>
              <w:t>“/“</w:t>
            </w:r>
            <w:proofErr w:type="spellStart"/>
            <w:r w:rsidRPr="00862731">
              <w:rPr>
                <w:rFonts w:eastAsia="Calibri"/>
                <w:lang w:val="lt-LT"/>
              </w:rPr>
              <w:t>refurbished</w:t>
            </w:r>
            <w:proofErr w:type="spellEnd"/>
            <w:r w:rsidRPr="00862731">
              <w:rPr>
                <w:rFonts w:eastAsia="Calibri"/>
                <w:lang w:val="lt-LT"/>
              </w:rPr>
              <w:t>“/ „</w:t>
            </w:r>
            <w:proofErr w:type="spellStart"/>
            <w:r w:rsidRPr="00862731">
              <w:rPr>
                <w:rFonts w:eastAsia="Calibri"/>
                <w:lang w:val="lt-LT"/>
              </w:rPr>
              <w:t>remarked</w:t>
            </w:r>
            <w:proofErr w:type="spellEnd"/>
            <w:r w:rsidRPr="00862731">
              <w:rPr>
                <w:rFonts w:eastAsia="Calibri"/>
                <w:lang w:val="lt-LT"/>
              </w:rPr>
              <w:t>“ baldai neleistini.</w:t>
            </w:r>
          </w:p>
        </w:tc>
        <w:tc>
          <w:tcPr>
            <w:tcW w:w="4296" w:type="dxa"/>
            <w:tcBorders>
              <w:top w:val="single" w:sz="4" w:space="0" w:color="00000A"/>
              <w:left w:val="single" w:sz="4" w:space="0" w:color="00000A"/>
              <w:bottom w:val="single" w:sz="4" w:space="0" w:color="00000A"/>
              <w:right w:val="single" w:sz="4" w:space="0" w:color="00000A"/>
            </w:tcBorders>
          </w:tcPr>
          <w:p w14:paraId="0A9948E7" w14:textId="77777777" w:rsidR="00AB6552" w:rsidRPr="008F4459" w:rsidRDefault="00AB6552" w:rsidP="00CF0232">
            <w:pPr>
              <w:suppressAutoHyphens/>
              <w:jc w:val="center"/>
              <w:rPr>
                <w:rFonts w:eastAsia="Calibri"/>
                <w:i/>
                <w:lang w:val="lt-LT"/>
              </w:rPr>
            </w:pPr>
            <w:r w:rsidRPr="008F4459">
              <w:rPr>
                <w:rFonts w:eastAsia="Calibri"/>
                <w:i/>
                <w:lang w:val="lt-LT"/>
              </w:rPr>
              <w:t>Atskirai pildyti nereikia, sąlygos įtrauktos į sutarties projektą.</w:t>
            </w:r>
          </w:p>
        </w:tc>
      </w:tr>
      <w:tr w:rsidR="00AB6552" w:rsidRPr="00BF6A76" w14:paraId="4BC8AC6E" w14:textId="77777777" w:rsidTr="00CF023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1E4EFB" w14:textId="77777777" w:rsidR="00AB6552" w:rsidRPr="00BF6A76" w:rsidRDefault="00AB6552" w:rsidP="00AB6552">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DC8CFDE" w14:textId="2F6B5C4E" w:rsidR="00AB6552" w:rsidRPr="00BF6A76" w:rsidRDefault="00AB6552" w:rsidP="00CF0232">
            <w:pPr>
              <w:suppressAutoHyphens/>
              <w:jc w:val="both"/>
              <w:rPr>
                <w:rFonts w:eastAsia="Calibri"/>
                <w:lang w:val="lt-LT"/>
              </w:rPr>
            </w:pPr>
            <w:r w:rsidRPr="00BF6A76">
              <w:rPr>
                <w:rFonts w:eastAsia="Calibri"/>
                <w:lang w:val="lt-LT"/>
              </w:rPr>
              <w:t>Vis</w:t>
            </w:r>
            <w:r>
              <w:rPr>
                <w:rFonts w:eastAsia="Calibri"/>
                <w:lang w:val="lt-LT"/>
              </w:rPr>
              <w:t>os</w:t>
            </w:r>
            <w:r w:rsidRPr="00BF6A76">
              <w:rPr>
                <w:rFonts w:eastAsia="Calibri"/>
                <w:lang w:val="lt-LT"/>
              </w:rPr>
              <w:t xml:space="preserve"> </w:t>
            </w:r>
            <w:r>
              <w:rPr>
                <w:rFonts w:eastAsia="Calibri"/>
                <w:lang w:val="lt-LT"/>
              </w:rPr>
              <w:t>prekės</w:t>
            </w:r>
            <w:r w:rsidRPr="00BF6A76">
              <w:rPr>
                <w:rFonts w:eastAsia="Calibri"/>
                <w:lang w:val="lt-LT"/>
              </w:rPr>
              <w:t xml:space="preserve"> turi būti </w:t>
            </w:r>
            <w:r>
              <w:rPr>
                <w:rFonts w:eastAsia="Calibri"/>
                <w:lang w:val="lt-LT"/>
              </w:rPr>
              <w:t xml:space="preserve">pristatytos, sumontuotos, </w:t>
            </w:r>
            <w:r w:rsidRPr="00BF6A76">
              <w:rPr>
                <w:rFonts w:eastAsia="Calibri"/>
                <w:lang w:val="lt-LT"/>
              </w:rPr>
              <w:t>pilnai paruošt</w:t>
            </w:r>
            <w:r>
              <w:rPr>
                <w:rFonts w:eastAsia="Calibri"/>
                <w:lang w:val="lt-LT"/>
              </w:rPr>
              <w:t>os</w:t>
            </w:r>
            <w:r w:rsidRPr="00BF6A76">
              <w:rPr>
                <w:rFonts w:eastAsia="Calibri"/>
                <w:lang w:val="lt-LT"/>
              </w:rPr>
              <w:t xml:space="preserve"> </w:t>
            </w:r>
            <w:r>
              <w:rPr>
                <w:rFonts w:eastAsia="Calibri"/>
                <w:lang w:val="lt-LT"/>
              </w:rPr>
              <w:t xml:space="preserve">naudojimui per </w:t>
            </w:r>
            <w:r w:rsidR="00CC52AD">
              <w:rPr>
                <w:rFonts w:eastAsia="Calibri"/>
                <w:lang w:val="lt-LT"/>
              </w:rPr>
              <w:t>6</w:t>
            </w:r>
            <w:r>
              <w:rPr>
                <w:rFonts w:eastAsia="Calibri"/>
                <w:lang w:val="lt-LT"/>
              </w:rPr>
              <w:t>0 kalendorinių dienų</w:t>
            </w:r>
            <w:r w:rsidRPr="00223E83">
              <w:rPr>
                <w:rFonts w:eastAsia="Calibri"/>
                <w:lang w:val="lt-LT"/>
              </w:rPr>
              <w:t xml:space="preserve"> </w:t>
            </w:r>
            <w:r>
              <w:rPr>
                <w:rFonts w:eastAsia="Calibri"/>
                <w:lang w:val="lt-LT"/>
              </w:rPr>
              <w:t xml:space="preserve">nuo sutarties įsigaliojimo dienos. </w:t>
            </w:r>
            <w:r w:rsidRPr="00854C79">
              <w:rPr>
                <w:rFonts w:eastAsia="Calibri"/>
                <w:lang w:val="lt-LT"/>
              </w:rPr>
              <w:t>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1BDB6BF1" w14:textId="77777777" w:rsidR="00AB6552" w:rsidRPr="00BF6A76" w:rsidRDefault="00AB6552" w:rsidP="00CF0232">
            <w:pPr>
              <w:suppressAutoHyphens/>
              <w:jc w:val="center"/>
              <w:rPr>
                <w:rFonts w:eastAsia="Calibri"/>
                <w:lang w:val="lt-LT"/>
              </w:rPr>
            </w:pPr>
            <w:r w:rsidRPr="008F4459">
              <w:rPr>
                <w:rFonts w:eastAsia="Calibri"/>
                <w:i/>
                <w:lang w:val="lt-LT"/>
              </w:rPr>
              <w:t>Atskirai pildyti nereikia, sąlygos įtrauktos į sutarties projektą.</w:t>
            </w:r>
          </w:p>
        </w:tc>
      </w:tr>
      <w:tr w:rsidR="00AB6552" w:rsidRPr="00BF6A76" w14:paraId="2C395393" w14:textId="77777777" w:rsidTr="00CF023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8BD46C" w14:textId="77777777" w:rsidR="00AB6552" w:rsidRPr="00BF6A76" w:rsidRDefault="00AB6552" w:rsidP="00AB6552">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B61129E" w14:textId="77777777" w:rsidR="00AB6552" w:rsidRPr="00BF6A76" w:rsidRDefault="00AB6552" w:rsidP="00CF0232">
            <w:pPr>
              <w:suppressAutoHyphens/>
              <w:jc w:val="both"/>
              <w:rPr>
                <w:rFonts w:eastAsia="Calibri"/>
                <w:lang w:val="lt-LT"/>
              </w:rPr>
            </w:pPr>
            <w:r w:rsidRPr="006C6DAC">
              <w:rPr>
                <w:lang w:val="lt-LT"/>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66141A14" w14:textId="77777777" w:rsidR="00AB6552" w:rsidRPr="008F4459" w:rsidRDefault="00AB6552" w:rsidP="00CF0232">
            <w:pPr>
              <w:suppressAutoHyphens/>
              <w:jc w:val="center"/>
              <w:rPr>
                <w:rFonts w:eastAsia="Calibri"/>
                <w:i/>
                <w:lang w:val="lt-LT"/>
              </w:rPr>
            </w:pPr>
            <w:r w:rsidRPr="008F4459">
              <w:rPr>
                <w:rFonts w:eastAsia="Calibri"/>
                <w:i/>
                <w:lang w:val="lt-LT"/>
              </w:rPr>
              <w:t>Atskirai pildyti nereikia, sąlygos įtrauktos į sutarties projektą.</w:t>
            </w:r>
          </w:p>
        </w:tc>
      </w:tr>
    </w:tbl>
    <w:p w14:paraId="55AB3E77" w14:textId="77777777" w:rsidR="00BE20DD" w:rsidRDefault="00BE20DD" w:rsidP="003D123D">
      <w:pPr>
        <w:suppressAutoHyphens/>
        <w:spacing w:after="200" w:line="276" w:lineRule="auto"/>
        <w:rPr>
          <w:rFonts w:eastAsia="Calibri"/>
          <w:b/>
          <w:lang w:val="lt-LT"/>
        </w:rPr>
      </w:pPr>
    </w:p>
    <w:p w14:paraId="6B37C665" w14:textId="77777777" w:rsidR="00AB6552" w:rsidRPr="00764697" w:rsidRDefault="00AB6552" w:rsidP="00AB6552">
      <w:pPr>
        <w:numPr>
          <w:ilvl w:val="0"/>
          <w:numId w:val="40"/>
        </w:numPr>
        <w:suppressAutoHyphens/>
        <w:spacing w:after="200" w:line="276" w:lineRule="auto"/>
        <w:rPr>
          <w:rFonts w:eastAsia="Calibri"/>
          <w:b/>
          <w:lang w:val="lt-LT"/>
        </w:rPr>
      </w:pPr>
      <w:bookmarkStart w:id="0" w:name="_Hlk202881331"/>
      <w:r w:rsidRPr="00764697">
        <w:rPr>
          <w:rFonts w:eastAsia="Calibri"/>
          <w:b/>
          <w:lang w:val="lt-LT"/>
        </w:rPr>
        <w:t>Žalieji kriterijai:</w:t>
      </w:r>
    </w:p>
    <w:p w14:paraId="55C2FCBD" w14:textId="77777777" w:rsidR="00AB6552" w:rsidRPr="00764697" w:rsidRDefault="00AB6552" w:rsidP="00AB6552">
      <w:pPr>
        <w:suppressAutoHyphens/>
        <w:spacing w:after="200" w:line="276" w:lineRule="auto"/>
        <w:ind w:firstLine="567"/>
        <w:jc w:val="both"/>
        <w:rPr>
          <w:lang w:val="lt-LT"/>
        </w:rPr>
      </w:pPr>
      <w:r w:rsidRPr="00764697">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VII skyrius).</w:t>
      </w:r>
    </w:p>
    <w:p w14:paraId="3466B5CE" w14:textId="77777777" w:rsidR="00AB6552" w:rsidRPr="00764697" w:rsidRDefault="00AB6552" w:rsidP="00AB6552">
      <w:pPr>
        <w:suppressAutoHyphens/>
        <w:spacing w:after="200" w:line="276" w:lineRule="auto"/>
        <w:ind w:left="360"/>
        <w:jc w:val="right"/>
        <w:rPr>
          <w:rFonts w:eastAsia="Calibri"/>
          <w:bCs/>
          <w:lang w:val="lt-LT"/>
        </w:rPr>
      </w:pPr>
      <w:r w:rsidRPr="00764697">
        <w:rPr>
          <w:rFonts w:eastAsia="Calibri"/>
          <w:bCs/>
          <w:lang w:val="lt-LT"/>
        </w:rPr>
        <w:t>2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AB6552" w:rsidRPr="00764697" w14:paraId="08915AE0" w14:textId="77777777" w:rsidTr="00CF0232">
        <w:tc>
          <w:tcPr>
            <w:tcW w:w="675" w:type="dxa"/>
          </w:tcPr>
          <w:p w14:paraId="63595CD3" w14:textId="77777777" w:rsidR="00AB6552" w:rsidRPr="00764697" w:rsidRDefault="00AB6552" w:rsidP="00CF0232">
            <w:pPr>
              <w:suppressAutoHyphens/>
              <w:rPr>
                <w:rFonts w:eastAsia="Calibri"/>
                <w:b/>
                <w:lang w:val="lt-LT"/>
              </w:rPr>
            </w:pPr>
            <w:r w:rsidRPr="00764697">
              <w:rPr>
                <w:rFonts w:eastAsia="Calibri"/>
                <w:b/>
                <w:lang w:val="lt-LT"/>
              </w:rPr>
              <w:t>Eil. Nr.</w:t>
            </w:r>
          </w:p>
        </w:tc>
        <w:tc>
          <w:tcPr>
            <w:tcW w:w="4962" w:type="dxa"/>
          </w:tcPr>
          <w:p w14:paraId="764B054F" w14:textId="77777777" w:rsidR="00AB6552" w:rsidRPr="00764697" w:rsidRDefault="00AB6552" w:rsidP="00CF0232">
            <w:pPr>
              <w:suppressAutoHyphens/>
              <w:rPr>
                <w:rFonts w:eastAsia="Calibri"/>
                <w:b/>
                <w:lang w:val="lt-LT"/>
              </w:rPr>
            </w:pPr>
            <w:r w:rsidRPr="00764697">
              <w:rPr>
                <w:rFonts w:eastAsia="Calibri"/>
                <w:b/>
                <w:lang w:val="lt-LT"/>
              </w:rPr>
              <w:t>Aplinkos apsaugos kriterijus</w:t>
            </w:r>
          </w:p>
        </w:tc>
        <w:tc>
          <w:tcPr>
            <w:tcW w:w="6237" w:type="dxa"/>
          </w:tcPr>
          <w:p w14:paraId="37178ECD" w14:textId="77777777" w:rsidR="00AB6552" w:rsidRPr="00764697" w:rsidRDefault="00AB6552" w:rsidP="00CF0232">
            <w:pPr>
              <w:suppressAutoHyphens/>
              <w:rPr>
                <w:rFonts w:eastAsia="Calibri"/>
                <w:b/>
                <w:lang w:val="lt-LT"/>
              </w:rPr>
            </w:pPr>
            <w:r w:rsidRPr="00764697">
              <w:rPr>
                <w:rFonts w:eastAsia="Calibri"/>
                <w:b/>
                <w:lang w:val="lt-LT"/>
              </w:rPr>
              <w:t>Aplinkos apsaugos kriterijų atitiktį įrodantys dokumentai</w:t>
            </w:r>
          </w:p>
        </w:tc>
        <w:tc>
          <w:tcPr>
            <w:tcW w:w="2976" w:type="dxa"/>
          </w:tcPr>
          <w:p w14:paraId="1DCE25EB" w14:textId="77777777" w:rsidR="00AB6552" w:rsidRPr="00764697" w:rsidRDefault="00AB6552" w:rsidP="00CF0232">
            <w:pPr>
              <w:suppressAutoHyphens/>
              <w:rPr>
                <w:rFonts w:eastAsia="Calibri"/>
                <w:b/>
                <w:lang w:val="lt-LT"/>
              </w:rPr>
            </w:pPr>
            <w:r w:rsidRPr="00764697">
              <w:rPr>
                <w:rFonts w:eastAsia="Calibri"/>
                <w:b/>
                <w:lang w:val="lt-LT"/>
              </w:rPr>
              <w:t>Dokumentų pateikimo momentas</w:t>
            </w:r>
          </w:p>
        </w:tc>
      </w:tr>
      <w:tr w:rsidR="00AB6552" w:rsidRPr="00764697" w14:paraId="7F8AB1D6" w14:textId="77777777" w:rsidTr="00CF0232">
        <w:tc>
          <w:tcPr>
            <w:tcW w:w="675" w:type="dxa"/>
          </w:tcPr>
          <w:p w14:paraId="4B58072F"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1.</w:t>
            </w:r>
          </w:p>
        </w:tc>
        <w:tc>
          <w:tcPr>
            <w:tcW w:w="4962" w:type="dxa"/>
          </w:tcPr>
          <w:p w14:paraId="0B187EAD" w14:textId="77777777" w:rsidR="00AB6552" w:rsidRPr="00764697" w:rsidRDefault="00AB6552" w:rsidP="00CF0232">
            <w:pPr>
              <w:suppressAutoHyphens/>
              <w:jc w:val="both"/>
              <w:rPr>
                <w:rFonts w:eastAsia="Calibri"/>
                <w:b/>
                <w:lang w:val="lt-LT"/>
              </w:rPr>
            </w:pPr>
            <w:r w:rsidRPr="00764697">
              <w:rPr>
                <w:lang w:val="lt-LT"/>
              </w:rPr>
              <w:t>Ne mažiau kaip 80 proc. balduose naudojamos medienos, medienos medžiagų ir gaminių turi būti iš miškų, sertifikuotų naudojant FSC ar PEFC miškų sertifikavimo sistemas arba lygiavertes sertifikavimo sistemas.</w:t>
            </w:r>
          </w:p>
        </w:tc>
        <w:tc>
          <w:tcPr>
            <w:tcW w:w="6237" w:type="dxa"/>
          </w:tcPr>
          <w:p w14:paraId="45C07C34" w14:textId="77777777" w:rsidR="00AB6552" w:rsidRPr="00764697" w:rsidRDefault="00AB6552" w:rsidP="00CF0232">
            <w:pPr>
              <w:suppressAutoHyphens/>
              <w:jc w:val="both"/>
              <w:rPr>
                <w:lang w:val="lt-LT"/>
              </w:rPr>
            </w:pPr>
            <w:r w:rsidRPr="00764697">
              <w:rPr>
                <w:lang w:val="lt-LT"/>
              </w:rPr>
              <w:t xml:space="preserve">a) Galiojantis FSC®100 arba PEFC, arba kitas darnaus miškų ūkio standarto sertifikatas, arba </w:t>
            </w:r>
          </w:p>
          <w:p w14:paraId="0469AA11"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64ADF31D" w14:textId="77777777" w:rsidR="00AB6552" w:rsidRPr="00764697" w:rsidRDefault="00AB6552" w:rsidP="00CF0232">
            <w:pPr>
              <w:suppressAutoHyphens/>
              <w:jc w:val="both"/>
              <w:rPr>
                <w:rFonts w:eastAsia="Calibri"/>
                <w:b/>
                <w:lang w:val="lt-LT"/>
              </w:rPr>
            </w:pPr>
            <w:r w:rsidRPr="00764697">
              <w:rPr>
                <w:lang w:val="lt-LT"/>
              </w:rPr>
              <w:t>c) kiti lygiaverčiai įrodymai.</w:t>
            </w:r>
          </w:p>
        </w:tc>
        <w:tc>
          <w:tcPr>
            <w:tcW w:w="2976" w:type="dxa"/>
            <w:vMerge w:val="restart"/>
          </w:tcPr>
          <w:p w14:paraId="00548E6F" w14:textId="77777777" w:rsidR="00AB6552" w:rsidRPr="00764697" w:rsidRDefault="00AB6552" w:rsidP="00CF0232">
            <w:pPr>
              <w:suppressAutoHyphens/>
              <w:jc w:val="both"/>
              <w:rPr>
                <w:i/>
                <w:lang w:val="lt-LT"/>
              </w:rPr>
            </w:pPr>
            <w:r w:rsidRPr="00764697">
              <w:rPr>
                <w:i/>
                <w:lang w:val="lt-LT"/>
              </w:rPr>
              <w:t xml:space="preserve">Tiekėjas teikdamas pasiūlymą tvirtina, kad Sutarties vykdymo etape bus teikiamos tik tos prekės, kurios atitinka nurodytus aplinkosauginius reikalavimus. </w:t>
            </w:r>
          </w:p>
          <w:p w14:paraId="46E8E535" w14:textId="77777777" w:rsidR="00AB6552" w:rsidRPr="00764697" w:rsidRDefault="00AB6552" w:rsidP="00CF0232">
            <w:pPr>
              <w:suppressAutoHyphens/>
              <w:rPr>
                <w:i/>
                <w:lang w:val="lt-LT"/>
              </w:rPr>
            </w:pPr>
          </w:p>
          <w:p w14:paraId="6FADF486" w14:textId="77777777" w:rsidR="00AB6552" w:rsidRPr="00764697" w:rsidRDefault="00AB6552" w:rsidP="00CF0232">
            <w:pPr>
              <w:suppressAutoHyphens/>
              <w:jc w:val="both"/>
              <w:rPr>
                <w:i/>
                <w:lang w:val="lt-LT"/>
              </w:rPr>
            </w:pPr>
            <w:r w:rsidRPr="00764697">
              <w:rPr>
                <w:i/>
                <w:lang w:val="lt-LT"/>
              </w:rPr>
              <w:lastRenderedPageBreak/>
              <w:t>Konkretūs įrodantys dokumentai teikiami sutarties vykdymo metu – kartu su prekių pristatymu.</w:t>
            </w:r>
          </w:p>
        </w:tc>
      </w:tr>
      <w:tr w:rsidR="00AB6552" w:rsidRPr="00764697" w14:paraId="788E4922" w14:textId="77777777" w:rsidTr="00CF0232">
        <w:tc>
          <w:tcPr>
            <w:tcW w:w="675" w:type="dxa"/>
          </w:tcPr>
          <w:p w14:paraId="06D55402"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2.</w:t>
            </w:r>
          </w:p>
        </w:tc>
        <w:tc>
          <w:tcPr>
            <w:tcW w:w="4962" w:type="dxa"/>
          </w:tcPr>
          <w:p w14:paraId="41048E8B" w14:textId="77777777" w:rsidR="00AB6552" w:rsidRPr="00764697" w:rsidRDefault="00AB6552" w:rsidP="00CF0232">
            <w:pPr>
              <w:suppressAutoHyphens/>
              <w:jc w:val="both"/>
              <w:rPr>
                <w:rFonts w:eastAsia="Calibri"/>
                <w:b/>
                <w:lang w:val="lt-LT"/>
              </w:rPr>
            </w:pPr>
            <w:r w:rsidRPr="00764697">
              <w:rPr>
                <w:lang w:val="lt-LT"/>
              </w:rPr>
              <w:t xml:space="preserve">Visos plastikinės dalys, kurių masė ≥ 50 g, turi būti paženklintos kaip tinkamos perdirbti pagal </w:t>
            </w:r>
            <w:r w:rsidRPr="00764697">
              <w:rPr>
                <w:lang w:val="lt-LT"/>
              </w:rPr>
              <w:lastRenderedPageBreak/>
              <w:t xml:space="preserve">LST EN ISO 11469 </w:t>
            </w:r>
            <w:r w:rsidRPr="00764697">
              <w:rPr>
                <w:color w:val="000000"/>
                <w:lang w:val="lt-LT"/>
              </w:rPr>
              <w:t>„Bendrasis plastikinių gaminių identifikavimas ir ženklinimas“ (toliau – LST EN ISO 11469) ar lygiavertį standartą</w:t>
            </w:r>
            <w:r w:rsidRPr="00764697">
              <w:rPr>
                <w:lang w:val="lt-LT"/>
              </w:rPr>
              <w:t>;</w:t>
            </w:r>
          </w:p>
        </w:tc>
        <w:tc>
          <w:tcPr>
            <w:tcW w:w="6237" w:type="dxa"/>
          </w:tcPr>
          <w:p w14:paraId="66DD3EB7" w14:textId="77777777" w:rsidR="00AB6552" w:rsidRPr="00764697" w:rsidRDefault="00AB6552" w:rsidP="00CF0232">
            <w:pPr>
              <w:suppressAutoHyphens/>
              <w:jc w:val="both"/>
              <w:rPr>
                <w:lang w:val="lt-LT"/>
              </w:rPr>
            </w:pPr>
            <w:r w:rsidRPr="00764697">
              <w:rPr>
                <w:lang w:val="lt-LT"/>
              </w:rPr>
              <w:lastRenderedPageBreak/>
              <w:t xml:space="preserve">a) Ekologinis ženklas </w:t>
            </w:r>
            <w:proofErr w:type="spellStart"/>
            <w:r w:rsidRPr="00764697">
              <w:rPr>
                <w:lang w:val="lt-LT"/>
              </w:rPr>
              <w:t>Nordic</w:t>
            </w:r>
            <w:proofErr w:type="spellEnd"/>
            <w:r w:rsidRPr="00764697">
              <w:rPr>
                <w:lang w:val="lt-LT"/>
              </w:rPr>
              <w:t xml:space="preserve"> </w:t>
            </w:r>
            <w:proofErr w:type="spellStart"/>
            <w:r w:rsidRPr="00764697">
              <w:rPr>
                <w:lang w:val="lt-LT"/>
              </w:rPr>
              <w:t>Swan</w:t>
            </w:r>
            <w:proofErr w:type="spellEnd"/>
            <w:r w:rsidRPr="00764697">
              <w:rPr>
                <w:lang w:val="lt-LT"/>
              </w:rPr>
              <w:t xml:space="preserve"> arba kitas I tipo ekologinis ženklas (sertifikatas), kuris įrodytų, kad visos plastikinės </w:t>
            </w:r>
            <w:r w:rsidRPr="00764697">
              <w:rPr>
                <w:lang w:val="lt-LT"/>
              </w:rPr>
              <w:lastRenderedPageBreak/>
              <w:t xml:space="preserve">dalys, kurių masė ≥ 50 g, yra paženklintos kaip tinkamos perdirbti pagal nurodytą standartą, arba </w:t>
            </w:r>
          </w:p>
          <w:p w14:paraId="50BBD29D"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508BAC99" w14:textId="77777777" w:rsidR="00AB6552" w:rsidRPr="00764697" w:rsidRDefault="00AB6552" w:rsidP="00CF0232">
            <w:pPr>
              <w:suppressAutoHyphens/>
              <w:jc w:val="both"/>
              <w:rPr>
                <w:lang w:val="lt-LT"/>
              </w:rPr>
            </w:pPr>
            <w:r w:rsidRPr="00764697">
              <w:rPr>
                <w:lang w:val="lt-LT"/>
              </w:rPr>
              <w:t xml:space="preserve">c) gamintojo techniniai dokumentai, arba </w:t>
            </w:r>
          </w:p>
          <w:p w14:paraId="19694213" w14:textId="77777777" w:rsidR="00AB6552" w:rsidRPr="00764697" w:rsidRDefault="00AB6552" w:rsidP="00CF0232">
            <w:pPr>
              <w:suppressAutoHyphens/>
              <w:jc w:val="both"/>
              <w:rPr>
                <w:lang w:val="lt-LT"/>
              </w:rPr>
            </w:pPr>
            <w:r w:rsidRPr="00764697">
              <w:rPr>
                <w:lang w:val="lt-LT"/>
              </w:rPr>
              <w:t xml:space="preserve">d) saugos duomenų lapas, arba </w:t>
            </w:r>
          </w:p>
          <w:p w14:paraId="76189A3B" w14:textId="77777777" w:rsidR="00AB6552" w:rsidRPr="00764697" w:rsidRDefault="00AB6552" w:rsidP="00CF0232">
            <w:pPr>
              <w:suppressAutoHyphens/>
              <w:jc w:val="both"/>
              <w:rPr>
                <w:rFonts w:eastAsia="Calibri"/>
                <w:b/>
                <w:lang w:val="lt-LT"/>
              </w:rPr>
            </w:pPr>
            <w:r w:rsidRPr="00764697">
              <w:rPr>
                <w:lang w:val="lt-LT"/>
              </w:rPr>
              <w:t>e) kiti lygiaverčiai įrodymai.</w:t>
            </w:r>
          </w:p>
        </w:tc>
        <w:tc>
          <w:tcPr>
            <w:tcW w:w="2976" w:type="dxa"/>
            <w:vMerge/>
          </w:tcPr>
          <w:p w14:paraId="28E1C6A4" w14:textId="77777777" w:rsidR="00AB6552" w:rsidRPr="00073D41" w:rsidRDefault="00AB6552" w:rsidP="00CF0232">
            <w:pPr>
              <w:suppressAutoHyphens/>
              <w:rPr>
                <w:lang w:val="lt-LT"/>
              </w:rPr>
            </w:pPr>
          </w:p>
        </w:tc>
      </w:tr>
      <w:tr w:rsidR="00AB6552" w:rsidRPr="00764697" w14:paraId="4B61F5C5" w14:textId="77777777" w:rsidTr="00CF0232">
        <w:tc>
          <w:tcPr>
            <w:tcW w:w="675" w:type="dxa"/>
          </w:tcPr>
          <w:p w14:paraId="0598891A"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3.</w:t>
            </w:r>
          </w:p>
        </w:tc>
        <w:tc>
          <w:tcPr>
            <w:tcW w:w="4962" w:type="dxa"/>
          </w:tcPr>
          <w:p w14:paraId="47D065B7" w14:textId="77777777" w:rsidR="00AB6552" w:rsidRPr="00764697" w:rsidRDefault="00AB6552" w:rsidP="00CF0232">
            <w:pPr>
              <w:suppressAutoHyphens/>
              <w:jc w:val="both"/>
              <w:rPr>
                <w:lang w:val="lt-LT"/>
              </w:rPr>
            </w:pPr>
            <w:r w:rsidRPr="00764697">
              <w:rPr>
                <w:lang w:val="lt-LT"/>
              </w:rPr>
              <w:t>Jei baldo kamšalo sudėtyje naudojamos sintetinės poliesterio medžiagos, jų sudėtyje turi būti dalis perdirbtų medžiagų.</w:t>
            </w:r>
          </w:p>
          <w:p w14:paraId="20DAEAF5" w14:textId="77777777" w:rsidR="00AB6552" w:rsidRPr="00764697" w:rsidRDefault="00AB6552" w:rsidP="00CF0232">
            <w:pPr>
              <w:suppressAutoHyphens/>
              <w:jc w:val="both"/>
              <w:rPr>
                <w:rFonts w:eastAsia="Calibri"/>
                <w:b/>
                <w:lang w:val="lt-LT"/>
              </w:rPr>
            </w:pPr>
          </w:p>
        </w:tc>
        <w:tc>
          <w:tcPr>
            <w:tcW w:w="6237" w:type="dxa"/>
          </w:tcPr>
          <w:p w14:paraId="09748BCE" w14:textId="77777777" w:rsidR="00AB6552" w:rsidRPr="00764697" w:rsidRDefault="00AB6552" w:rsidP="00CF0232">
            <w:pPr>
              <w:suppressAutoHyphens/>
              <w:jc w:val="both"/>
              <w:rPr>
                <w:lang w:val="lt-LT"/>
              </w:rPr>
            </w:pPr>
            <w:r w:rsidRPr="00764697">
              <w:rPr>
                <w:lang w:val="lt-LT"/>
              </w:rPr>
              <w:t xml:space="preserve">a) Gamintojo techniniai dokumentai, kuriuose būtų nurodyta perdirbtų medžiagų dalis, arba </w:t>
            </w:r>
          </w:p>
          <w:p w14:paraId="5724064C"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1C126EBF" w14:textId="77777777" w:rsidR="00AB6552" w:rsidRPr="00764697" w:rsidRDefault="00AB6552" w:rsidP="00CF0232">
            <w:pPr>
              <w:suppressAutoHyphens/>
              <w:jc w:val="both"/>
              <w:rPr>
                <w:lang w:val="lt-LT"/>
              </w:rPr>
            </w:pPr>
            <w:r w:rsidRPr="00764697">
              <w:rPr>
                <w:lang w:val="lt-LT"/>
              </w:rPr>
              <w:t xml:space="preserve">c) gamintojo ar tiekėjo deklaracija (pateikiant objektyvius įrodymus), arba </w:t>
            </w:r>
          </w:p>
          <w:p w14:paraId="0A2F66C3" w14:textId="77777777" w:rsidR="00AB6552" w:rsidRPr="00764697" w:rsidRDefault="00AB6552" w:rsidP="00CF0232">
            <w:pPr>
              <w:suppressAutoHyphens/>
              <w:jc w:val="both"/>
              <w:rPr>
                <w:rFonts w:eastAsia="Calibri"/>
                <w:b/>
                <w:lang w:val="lt-LT"/>
              </w:rPr>
            </w:pPr>
            <w:r w:rsidRPr="00764697">
              <w:rPr>
                <w:lang w:val="lt-LT"/>
              </w:rPr>
              <w:t>d) kiti lygiaverčiai įrodymai</w:t>
            </w:r>
          </w:p>
        </w:tc>
        <w:tc>
          <w:tcPr>
            <w:tcW w:w="2976" w:type="dxa"/>
            <w:vMerge/>
          </w:tcPr>
          <w:p w14:paraId="5786045B" w14:textId="77777777" w:rsidR="00AB6552" w:rsidRPr="00764697" w:rsidRDefault="00AB6552" w:rsidP="00CF0232">
            <w:pPr>
              <w:suppressAutoHyphens/>
            </w:pPr>
          </w:p>
        </w:tc>
      </w:tr>
      <w:tr w:rsidR="00AB6552" w:rsidRPr="00764697" w14:paraId="2118527F" w14:textId="77777777" w:rsidTr="00CF0232">
        <w:tc>
          <w:tcPr>
            <w:tcW w:w="675" w:type="dxa"/>
          </w:tcPr>
          <w:p w14:paraId="081E50D3"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4.</w:t>
            </w:r>
          </w:p>
        </w:tc>
        <w:tc>
          <w:tcPr>
            <w:tcW w:w="4962" w:type="dxa"/>
          </w:tcPr>
          <w:p w14:paraId="0E0F625B" w14:textId="77777777" w:rsidR="00AB6552" w:rsidRPr="00764697" w:rsidRDefault="00AB6552" w:rsidP="00CF0232">
            <w:pPr>
              <w:suppressAutoHyphens/>
              <w:jc w:val="both"/>
              <w:rPr>
                <w:lang w:val="lt-LT"/>
              </w:rPr>
            </w:pPr>
            <w:r w:rsidRPr="00764697">
              <w:rPr>
                <w:lang w:val="lt-LT"/>
              </w:rPr>
              <w:t xml:space="preserve">Paviršiams dengti naudojamuose  produktuose: </w:t>
            </w:r>
          </w:p>
          <w:p w14:paraId="7F3CFD45" w14:textId="77777777" w:rsidR="00AB6552" w:rsidRPr="00764697" w:rsidRDefault="00AB6552" w:rsidP="00CF0232">
            <w:pPr>
              <w:suppressAutoHyphens/>
              <w:jc w:val="both"/>
              <w:rPr>
                <w:lang w:val="lt-LT"/>
              </w:rPr>
            </w:pPr>
            <w:r w:rsidRPr="00764697">
              <w:rPr>
                <w:lang w:val="lt-LT"/>
              </w:rPr>
              <w:t xml:space="preserve">4.1. neturi būti pavojingų cheminių medžiagų, klasifikuojamų priskiriant bet kurią iš nurodytų pavojingumo frazę pagal Reglamentą (EB) Nr. 1272/2008: </w:t>
            </w:r>
            <w:r w:rsidRPr="00764697">
              <w:rPr>
                <w:color w:val="000000"/>
                <w:lang w:val="lt-LT"/>
              </w:rPr>
              <w:t>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764697">
              <w:rPr>
                <w:lang w:val="lt-LT"/>
              </w:rPr>
              <w:t>;</w:t>
            </w:r>
          </w:p>
          <w:p w14:paraId="61CD3374" w14:textId="77777777" w:rsidR="00AB6552" w:rsidRPr="00764697" w:rsidRDefault="00AB6552" w:rsidP="00CF0232">
            <w:pPr>
              <w:suppressAutoHyphens/>
              <w:jc w:val="both"/>
              <w:rPr>
                <w:lang w:val="lt-LT"/>
              </w:rPr>
            </w:pPr>
            <w:r w:rsidRPr="00764697">
              <w:rPr>
                <w:lang w:val="lt-LT"/>
              </w:rPr>
              <w:t xml:space="preserve">4.2. neturi būti daugiau kaip 5 proc. masės lakiųjų organinių junginių (LOJ); </w:t>
            </w:r>
          </w:p>
          <w:p w14:paraId="183BDEDB" w14:textId="77777777" w:rsidR="00AB6552" w:rsidRPr="00764697" w:rsidRDefault="00AB6552" w:rsidP="00CF0232">
            <w:pPr>
              <w:suppressAutoHyphens/>
              <w:jc w:val="both"/>
              <w:rPr>
                <w:lang w:val="lt-LT"/>
              </w:rPr>
            </w:pPr>
            <w:r w:rsidRPr="00764697">
              <w:rPr>
                <w:lang w:val="lt-LT"/>
              </w:rPr>
              <w:t xml:space="preserve">4.3. neturi būti chromo (VI) junginių; </w:t>
            </w:r>
          </w:p>
          <w:p w14:paraId="4BE138BF" w14:textId="77777777" w:rsidR="00AB6552" w:rsidRPr="00764697" w:rsidRDefault="00AB6552" w:rsidP="00CF0232">
            <w:pPr>
              <w:suppressAutoHyphens/>
              <w:jc w:val="both"/>
              <w:rPr>
                <w:rFonts w:eastAsia="Calibri"/>
                <w:b/>
                <w:lang w:val="lt-LT"/>
              </w:rPr>
            </w:pPr>
            <w:r w:rsidRPr="00764697">
              <w:rPr>
                <w:lang w:val="lt-LT"/>
              </w:rPr>
              <w:t xml:space="preserve">4.4. </w:t>
            </w:r>
            <w:proofErr w:type="spellStart"/>
            <w:r w:rsidRPr="00764697">
              <w:rPr>
                <w:lang w:val="lt-LT"/>
              </w:rPr>
              <w:t>formaldehido</w:t>
            </w:r>
            <w:proofErr w:type="spellEnd"/>
            <w:r w:rsidRPr="00764697">
              <w:rPr>
                <w:lang w:val="lt-LT"/>
              </w:rPr>
              <w:t xml:space="preserve"> išmetamieji teršalai neturi viršyti 0,05 </w:t>
            </w:r>
            <w:proofErr w:type="spellStart"/>
            <w:r w:rsidRPr="00764697">
              <w:rPr>
                <w:lang w:val="lt-LT"/>
              </w:rPr>
              <w:t>ppm</w:t>
            </w:r>
            <w:proofErr w:type="spellEnd"/>
            <w:r w:rsidRPr="00764697">
              <w:rPr>
                <w:lang w:val="lt-LT"/>
              </w:rPr>
              <w:t>.</w:t>
            </w:r>
          </w:p>
        </w:tc>
        <w:tc>
          <w:tcPr>
            <w:tcW w:w="6237" w:type="dxa"/>
          </w:tcPr>
          <w:p w14:paraId="1A4AD247" w14:textId="77777777" w:rsidR="00AB6552" w:rsidRPr="00764697" w:rsidRDefault="00AB6552" w:rsidP="00CF0232">
            <w:pPr>
              <w:suppressAutoHyphens/>
              <w:jc w:val="both"/>
              <w:rPr>
                <w:lang w:val="lt-LT"/>
              </w:rPr>
            </w:pPr>
            <w:r w:rsidRPr="00764697">
              <w:rPr>
                <w:lang w:val="lt-LT"/>
              </w:rPr>
              <w:t xml:space="preserve">a) Ekologinis ženklas </w:t>
            </w:r>
            <w:proofErr w:type="spellStart"/>
            <w:r w:rsidRPr="00764697">
              <w:rPr>
                <w:lang w:val="lt-LT"/>
              </w:rPr>
              <w:t>European</w:t>
            </w:r>
            <w:proofErr w:type="spellEnd"/>
            <w:r w:rsidRPr="00764697">
              <w:rPr>
                <w:lang w:val="lt-LT"/>
              </w:rPr>
              <w:t xml:space="preserve"> </w:t>
            </w:r>
            <w:proofErr w:type="spellStart"/>
            <w:r w:rsidRPr="00764697">
              <w:rPr>
                <w:lang w:val="lt-LT"/>
              </w:rPr>
              <w:t>Ecolabel</w:t>
            </w:r>
            <w:proofErr w:type="spellEnd"/>
            <w:r w:rsidRPr="00764697">
              <w:rPr>
                <w:lang w:val="lt-LT"/>
              </w:rPr>
              <w:t xml:space="preserve"> arba </w:t>
            </w:r>
            <w:proofErr w:type="spellStart"/>
            <w:r w:rsidRPr="00764697">
              <w:rPr>
                <w:lang w:val="lt-LT"/>
              </w:rPr>
              <w:t>Nordic</w:t>
            </w:r>
            <w:proofErr w:type="spellEnd"/>
            <w:r w:rsidRPr="00764697">
              <w:rPr>
                <w:lang w:val="lt-LT"/>
              </w:rPr>
              <w:t xml:space="preserve"> </w:t>
            </w:r>
            <w:proofErr w:type="spellStart"/>
            <w:r w:rsidRPr="00764697">
              <w:rPr>
                <w:lang w:val="lt-LT"/>
              </w:rPr>
              <w:t>Swan</w:t>
            </w:r>
            <w:proofErr w:type="spellEnd"/>
            <w:r w:rsidRPr="00764697">
              <w:rPr>
                <w:lang w:val="lt-LT"/>
              </w:rPr>
              <w:t xml:space="preserve">, arba kitas I tipo ekologinis ženklas (sertifikatas), kuris įrodytų, kad paviršiams naudojamuose produktuose nėra/neviršija reikalavime nurodytų medžiagų, arba </w:t>
            </w:r>
          </w:p>
          <w:p w14:paraId="4371ADEF"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bandymų protokolas, tyrimų ataskaita ar pažyma arba </w:t>
            </w:r>
          </w:p>
          <w:p w14:paraId="7B2A6FE1" w14:textId="77777777" w:rsidR="00AB6552" w:rsidRPr="00764697" w:rsidRDefault="00AB6552" w:rsidP="00CF0232">
            <w:pPr>
              <w:suppressAutoHyphens/>
              <w:jc w:val="both"/>
              <w:rPr>
                <w:lang w:val="lt-LT"/>
              </w:rPr>
            </w:pPr>
            <w:r w:rsidRPr="00764697">
              <w:rPr>
                <w:lang w:val="lt-LT"/>
              </w:rPr>
              <w:t xml:space="preserve">c) gamintojo techniniai dokumentai, arba </w:t>
            </w:r>
          </w:p>
          <w:p w14:paraId="26130493" w14:textId="77777777" w:rsidR="00AB6552" w:rsidRPr="00764697" w:rsidRDefault="00AB6552" w:rsidP="00CF0232">
            <w:pPr>
              <w:suppressAutoHyphens/>
              <w:jc w:val="both"/>
              <w:rPr>
                <w:lang w:val="lt-LT"/>
              </w:rPr>
            </w:pPr>
            <w:r w:rsidRPr="00764697">
              <w:rPr>
                <w:lang w:val="lt-LT"/>
              </w:rPr>
              <w:t xml:space="preserve">d) saugos duomenų lapas, arba </w:t>
            </w:r>
          </w:p>
          <w:p w14:paraId="42A33C5E" w14:textId="77777777" w:rsidR="00AB6552" w:rsidRPr="00764697" w:rsidRDefault="00AB6552" w:rsidP="00CF0232">
            <w:pPr>
              <w:suppressAutoHyphens/>
              <w:jc w:val="both"/>
              <w:rPr>
                <w:lang w:val="lt-LT"/>
              </w:rPr>
            </w:pPr>
            <w:r w:rsidRPr="00764697">
              <w:rPr>
                <w:lang w:val="lt-LT"/>
              </w:rPr>
              <w:t xml:space="preserve">e) gamintojo ar tiekėjo deklaracija (pateikiant objektyvius įrodymus), arba </w:t>
            </w:r>
          </w:p>
          <w:p w14:paraId="0B4FA823" w14:textId="77777777" w:rsidR="00AB6552" w:rsidRPr="00764697" w:rsidRDefault="00AB6552" w:rsidP="00CF0232">
            <w:pPr>
              <w:suppressAutoHyphens/>
              <w:jc w:val="both"/>
              <w:rPr>
                <w:rFonts w:eastAsia="Calibri"/>
                <w:b/>
                <w:lang w:val="lt-LT"/>
              </w:rPr>
            </w:pPr>
            <w:r w:rsidRPr="00764697">
              <w:rPr>
                <w:lang w:val="lt-LT"/>
              </w:rPr>
              <w:t>f) kiti lygiaverčiai įrodymai.</w:t>
            </w:r>
          </w:p>
        </w:tc>
        <w:tc>
          <w:tcPr>
            <w:tcW w:w="2976" w:type="dxa"/>
            <w:vMerge/>
          </w:tcPr>
          <w:p w14:paraId="09F1ECDB" w14:textId="77777777" w:rsidR="00AB6552" w:rsidRPr="00764697" w:rsidRDefault="00AB6552" w:rsidP="00CF0232">
            <w:pPr>
              <w:suppressAutoHyphens/>
            </w:pPr>
          </w:p>
        </w:tc>
      </w:tr>
      <w:tr w:rsidR="00AB6552" w:rsidRPr="00764697" w14:paraId="770FD90A" w14:textId="77777777" w:rsidTr="00CF0232">
        <w:tc>
          <w:tcPr>
            <w:tcW w:w="675" w:type="dxa"/>
          </w:tcPr>
          <w:p w14:paraId="3D2189CF"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5.</w:t>
            </w:r>
          </w:p>
        </w:tc>
        <w:tc>
          <w:tcPr>
            <w:tcW w:w="4962" w:type="dxa"/>
          </w:tcPr>
          <w:p w14:paraId="4AB0A277" w14:textId="77777777" w:rsidR="00AB6552" w:rsidRPr="00764697" w:rsidRDefault="00AB6552" w:rsidP="00CF0232">
            <w:pPr>
              <w:suppressAutoHyphens/>
              <w:jc w:val="both"/>
              <w:rPr>
                <w:lang w:val="lt-LT"/>
              </w:rPr>
            </w:pPr>
            <w:r w:rsidRPr="00764697">
              <w:rPr>
                <w:lang w:val="lt-LT"/>
              </w:rPr>
              <w:t xml:space="preserve">Prekių pakuotės turi būti laikytinos perdirbamosiomis pakuotėmis pagal Lietuvos Respublikos mokesčio už aplinkos teršimą </w:t>
            </w:r>
            <w:r w:rsidRPr="00764697">
              <w:rPr>
                <w:lang w:val="lt-LT"/>
              </w:rPr>
              <w:lastRenderedPageBreak/>
              <w:t>įstatymo nuostatas ir (ar) turi būti vienalytės (homogeniškos) pakuotės, pagamintos iš vienos rūšies medžiagos:</w:t>
            </w:r>
          </w:p>
        </w:tc>
        <w:tc>
          <w:tcPr>
            <w:tcW w:w="6237" w:type="dxa"/>
          </w:tcPr>
          <w:p w14:paraId="75558804" w14:textId="77777777" w:rsidR="00AB6552" w:rsidRPr="00764697" w:rsidRDefault="00AB6552" w:rsidP="00CF0232">
            <w:pPr>
              <w:suppressAutoHyphens/>
              <w:jc w:val="both"/>
              <w:rPr>
                <w:lang w:val="lt-LT"/>
              </w:rPr>
            </w:pPr>
            <w:r w:rsidRPr="00073D41">
              <w:rPr>
                <w:lang w:val="lt-LT"/>
              </w:rPr>
              <w:lastRenderedPageBreak/>
              <w:t xml:space="preserve">a) </w:t>
            </w:r>
            <w:r w:rsidRPr="00764697">
              <w:rPr>
                <w:lang w:val="lt-LT"/>
              </w:rPr>
              <w:t xml:space="preserve">Tiekėjo ar gamintojo dokumentai, įrodantys, kad pakuotės yra homogeniškos ir (ar) atitinkamai paženklintos, arba </w:t>
            </w:r>
          </w:p>
          <w:p w14:paraId="6D500B05" w14:textId="77777777" w:rsidR="00AB6552" w:rsidRPr="00764697" w:rsidRDefault="00AB6552" w:rsidP="00CF0232">
            <w:pPr>
              <w:suppressAutoHyphens/>
              <w:jc w:val="both"/>
              <w:rPr>
                <w:lang w:val="lt-LT"/>
              </w:rPr>
            </w:pPr>
            <w:r w:rsidRPr="00764697">
              <w:rPr>
                <w:lang w:val="lt-LT"/>
              </w:rPr>
              <w:t xml:space="preserve">b) dokumentai, pagrindžiantys atitiktį standartams </w:t>
            </w:r>
            <w:r w:rsidRPr="00764697">
              <w:rPr>
                <w:lang w:val="lt-LT"/>
              </w:rPr>
              <w:lastRenderedPageBreak/>
              <w:t xml:space="preserve">(pavyzdžiui,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764697">
              <w:rPr>
                <w:lang w:val="lt-LT"/>
              </w:rPr>
              <w:t>Voluntary</w:t>
            </w:r>
            <w:proofErr w:type="spellEnd"/>
            <w:r w:rsidRPr="00764697">
              <w:rPr>
                <w:lang w:val="lt-LT"/>
              </w:rPr>
              <w:t xml:space="preserve"> Standard </w:t>
            </w:r>
            <w:proofErr w:type="spellStart"/>
            <w:r w:rsidRPr="00764697">
              <w:rPr>
                <w:lang w:val="lt-LT"/>
              </w:rPr>
              <w:t>for</w:t>
            </w:r>
            <w:proofErr w:type="spellEnd"/>
            <w:r w:rsidRPr="00764697">
              <w:rPr>
                <w:lang w:val="lt-LT"/>
              </w:rPr>
              <w:t xml:space="preserve"> </w:t>
            </w:r>
            <w:proofErr w:type="spellStart"/>
            <w:r w:rsidRPr="00764697">
              <w:rPr>
                <w:lang w:val="lt-LT"/>
              </w:rPr>
              <w:t>Repulping</w:t>
            </w:r>
            <w:proofErr w:type="spellEnd"/>
            <w:r w:rsidRPr="00764697">
              <w:rPr>
                <w:lang w:val="lt-LT"/>
              </w:rPr>
              <w:t xml:space="preserve"> </w:t>
            </w:r>
            <w:proofErr w:type="spellStart"/>
            <w:r w:rsidRPr="00764697">
              <w:rPr>
                <w:lang w:val="lt-LT"/>
              </w:rPr>
              <w:t>and</w:t>
            </w:r>
            <w:proofErr w:type="spellEnd"/>
            <w:r w:rsidRPr="00764697">
              <w:rPr>
                <w:lang w:val="lt-LT"/>
              </w:rPr>
              <w:t xml:space="preserve"> </w:t>
            </w:r>
            <w:proofErr w:type="spellStart"/>
            <w:r w:rsidRPr="00764697">
              <w:rPr>
                <w:lang w:val="lt-LT"/>
              </w:rPr>
              <w:t>Recycling</w:t>
            </w:r>
            <w:proofErr w:type="spellEnd"/>
            <w:r w:rsidRPr="00764697">
              <w:rPr>
                <w:lang w:val="lt-LT"/>
              </w:rPr>
              <w:t xml:space="preserve"> </w:t>
            </w:r>
            <w:proofErr w:type="spellStart"/>
            <w:r w:rsidRPr="00764697">
              <w:rPr>
                <w:lang w:val="lt-LT"/>
              </w:rPr>
              <w:t>Corrugated</w:t>
            </w:r>
            <w:proofErr w:type="spellEnd"/>
            <w:r w:rsidRPr="00764697">
              <w:rPr>
                <w:lang w:val="lt-LT"/>
              </w:rPr>
              <w:t xml:space="preserve"> </w:t>
            </w:r>
            <w:proofErr w:type="spellStart"/>
            <w:r w:rsidRPr="00764697">
              <w:rPr>
                <w:lang w:val="lt-LT"/>
              </w:rPr>
              <w:t>Fiberboard</w:t>
            </w:r>
            <w:proofErr w:type="spellEnd"/>
            <w:r w:rsidRPr="00764697">
              <w:rPr>
                <w:lang w:val="lt-LT"/>
              </w:rPr>
              <w:t xml:space="preserve"> </w:t>
            </w:r>
            <w:proofErr w:type="spellStart"/>
            <w:r w:rsidRPr="00764697">
              <w:rPr>
                <w:lang w:val="lt-LT"/>
              </w:rPr>
              <w:t>Treated</w:t>
            </w:r>
            <w:proofErr w:type="spellEnd"/>
            <w:r w:rsidRPr="00764697">
              <w:rPr>
                <w:lang w:val="lt-LT"/>
              </w:rPr>
              <w:t xml:space="preserve"> to </w:t>
            </w:r>
            <w:proofErr w:type="spellStart"/>
            <w:r w:rsidRPr="00764697">
              <w:rPr>
                <w:lang w:val="lt-LT"/>
              </w:rPr>
              <w:t>Improve</w:t>
            </w:r>
            <w:proofErr w:type="spellEnd"/>
            <w:r w:rsidRPr="00764697">
              <w:rPr>
                <w:lang w:val="lt-LT"/>
              </w:rPr>
              <w:t xml:space="preserve"> </w:t>
            </w:r>
            <w:proofErr w:type="spellStart"/>
            <w:r w:rsidRPr="00764697">
              <w:rPr>
                <w:lang w:val="lt-LT"/>
              </w:rPr>
              <w:t>Its</w:t>
            </w:r>
            <w:proofErr w:type="spellEnd"/>
            <w:r w:rsidRPr="00764697">
              <w:rPr>
                <w:lang w:val="lt-LT"/>
              </w:rPr>
              <w:t xml:space="preserve"> </w:t>
            </w:r>
            <w:proofErr w:type="spellStart"/>
            <w:r w:rsidRPr="00764697">
              <w:rPr>
                <w:lang w:val="lt-LT"/>
              </w:rPr>
              <w:t>Performance</w:t>
            </w:r>
            <w:proofErr w:type="spellEnd"/>
            <w:r w:rsidRPr="00764697">
              <w:rPr>
                <w:lang w:val="lt-LT"/>
              </w:rPr>
              <w:t xml:space="preserve"> </w:t>
            </w:r>
            <w:proofErr w:type="spellStart"/>
            <w:r w:rsidRPr="00764697">
              <w:rPr>
                <w:lang w:val="lt-LT"/>
              </w:rPr>
              <w:t>in</w:t>
            </w:r>
            <w:proofErr w:type="spellEnd"/>
            <w:r w:rsidRPr="00764697">
              <w:rPr>
                <w:lang w:val="lt-LT"/>
              </w:rPr>
              <w:t xml:space="preserve"> </w:t>
            </w:r>
            <w:proofErr w:type="spellStart"/>
            <w:r w:rsidRPr="00764697">
              <w:rPr>
                <w:lang w:val="lt-LT"/>
              </w:rPr>
              <w:t>the</w:t>
            </w:r>
            <w:proofErr w:type="spellEnd"/>
            <w:r w:rsidRPr="00764697">
              <w:rPr>
                <w:lang w:val="lt-LT"/>
              </w:rPr>
              <w:t xml:space="preserve"> </w:t>
            </w:r>
            <w:proofErr w:type="spellStart"/>
            <w:r w:rsidRPr="00764697">
              <w:rPr>
                <w:lang w:val="lt-LT"/>
              </w:rPr>
              <w:t>Presence</w:t>
            </w:r>
            <w:proofErr w:type="spellEnd"/>
            <w:r w:rsidRPr="00764697">
              <w:rPr>
                <w:lang w:val="lt-LT"/>
              </w:rPr>
              <w:t xml:space="preserve"> </w:t>
            </w:r>
            <w:proofErr w:type="spellStart"/>
            <w:r w:rsidRPr="00764697">
              <w:rPr>
                <w:lang w:val="lt-LT"/>
              </w:rPr>
              <w:t>of</w:t>
            </w:r>
            <w:proofErr w:type="spellEnd"/>
            <w:r w:rsidRPr="00764697">
              <w:rPr>
                <w:lang w:val="lt-LT"/>
              </w:rPr>
              <w:t xml:space="preserve"> </w:t>
            </w:r>
            <w:proofErr w:type="spellStart"/>
            <w:r w:rsidRPr="00764697">
              <w:rPr>
                <w:lang w:val="lt-LT"/>
              </w:rPr>
              <w:t>Water</w:t>
            </w:r>
            <w:proofErr w:type="spellEnd"/>
            <w:r w:rsidRPr="00764697">
              <w:rPr>
                <w:lang w:val="lt-LT"/>
              </w:rPr>
              <w:t xml:space="preserve"> </w:t>
            </w:r>
            <w:proofErr w:type="spellStart"/>
            <w:r w:rsidRPr="00764697">
              <w:rPr>
                <w:lang w:val="lt-LT"/>
              </w:rPr>
              <w:t>and</w:t>
            </w:r>
            <w:proofErr w:type="spellEnd"/>
            <w:r w:rsidRPr="00764697">
              <w:rPr>
                <w:lang w:val="lt-LT"/>
              </w:rPr>
              <w:t xml:space="preserve"> </w:t>
            </w:r>
            <w:proofErr w:type="spellStart"/>
            <w:r w:rsidRPr="00764697">
              <w:rPr>
                <w:lang w:val="lt-LT"/>
              </w:rPr>
              <w:t>Water</w:t>
            </w:r>
            <w:proofErr w:type="spellEnd"/>
            <w:r w:rsidRPr="00764697">
              <w:rPr>
                <w:lang w:val="lt-LT"/>
              </w:rPr>
              <w:t xml:space="preserve"> </w:t>
            </w:r>
            <w:proofErr w:type="spellStart"/>
            <w:r w:rsidRPr="00764697">
              <w:rPr>
                <w:lang w:val="lt-LT"/>
              </w:rPr>
              <w:t>Vapor</w:t>
            </w:r>
            <w:proofErr w:type="spellEnd"/>
            <w:r w:rsidRPr="00764697">
              <w:rPr>
                <w:lang w:val="lt-LT"/>
              </w:rPr>
              <w:t xml:space="preserve">, standartas RecyClass7 ar kitas lygiavertis standartas, arba </w:t>
            </w:r>
          </w:p>
          <w:p w14:paraId="32C3AB8A" w14:textId="77777777" w:rsidR="00AB6552" w:rsidRPr="00764697" w:rsidRDefault="00AB6552" w:rsidP="00CF0232">
            <w:pPr>
              <w:suppressAutoHyphens/>
              <w:jc w:val="both"/>
              <w:rPr>
                <w:lang w:val="lt-LT"/>
              </w:rPr>
            </w:pPr>
            <w:r w:rsidRPr="00764697">
              <w:rPr>
                <w:lang w:val="lt-LT"/>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7989631" w14:textId="77777777" w:rsidR="00AB6552" w:rsidRPr="00764697" w:rsidRDefault="00AB6552" w:rsidP="00CF0232">
            <w:pPr>
              <w:suppressAutoHyphens/>
              <w:jc w:val="both"/>
              <w:rPr>
                <w:lang w:val="lt-LT"/>
              </w:rPr>
            </w:pPr>
            <w:r w:rsidRPr="00764697">
              <w:rPr>
                <w:lang w:val="lt-LT"/>
              </w:rPr>
              <w:t xml:space="preserve">d) kiti lygiaverčiai įrodymai. </w:t>
            </w:r>
          </w:p>
          <w:p w14:paraId="53C68D19" w14:textId="77777777" w:rsidR="00AB6552" w:rsidRPr="00764697" w:rsidRDefault="00AB6552" w:rsidP="00CF0232">
            <w:pPr>
              <w:suppressAutoHyphens/>
              <w:jc w:val="both"/>
              <w:rPr>
                <w:i/>
                <w:lang w:val="lt-LT"/>
              </w:rPr>
            </w:pPr>
            <w:proofErr w:type="spellStart"/>
            <w:r w:rsidRPr="00764697">
              <w:rPr>
                <w:i/>
                <w:lang w:val="lt-LT"/>
              </w:rPr>
              <w:t>P.s</w:t>
            </w:r>
            <w:proofErr w:type="spellEnd"/>
            <w:r w:rsidRPr="00764697">
              <w:rPr>
                <w:i/>
                <w:lang w:val="lt-LT"/>
              </w:rPr>
              <w:t>. Jei prekė (-s) neturi išorinės pakuotės, reikalavimas dėl tvarios pakuotės netaikomas.</w:t>
            </w:r>
          </w:p>
        </w:tc>
        <w:tc>
          <w:tcPr>
            <w:tcW w:w="2976" w:type="dxa"/>
            <w:vMerge/>
          </w:tcPr>
          <w:p w14:paraId="031FD3E0" w14:textId="77777777" w:rsidR="00AB6552" w:rsidRPr="00764697" w:rsidRDefault="00AB6552" w:rsidP="00CF0232">
            <w:pPr>
              <w:suppressAutoHyphens/>
              <w:rPr>
                <w:i/>
                <w:lang w:val="lt-LT"/>
              </w:rPr>
            </w:pPr>
          </w:p>
        </w:tc>
      </w:tr>
      <w:bookmarkEnd w:id="0"/>
    </w:tbl>
    <w:p w14:paraId="36065C55" w14:textId="77777777" w:rsidR="00AB6552" w:rsidRPr="00764697" w:rsidRDefault="00AB6552" w:rsidP="00AB6552">
      <w:pPr>
        <w:suppressAutoHyphens/>
        <w:spacing w:after="200" w:line="276" w:lineRule="auto"/>
        <w:rPr>
          <w:rFonts w:eastAsia="Calibri"/>
          <w:b/>
          <w:lang w:val="lt-LT"/>
        </w:rPr>
      </w:pPr>
    </w:p>
    <w:p w14:paraId="2D10F17C" w14:textId="77777777" w:rsidR="00AB6552" w:rsidRPr="00764697" w:rsidRDefault="00AB6552" w:rsidP="00AB6552">
      <w:pPr>
        <w:numPr>
          <w:ilvl w:val="0"/>
          <w:numId w:val="40"/>
        </w:numPr>
        <w:suppressAutoHyphens/>
        <w:spacing w:after="200" w:line="276" w:lineRule="auto"/>
        <w:rPr>
          <w:rFonts w:eastAsia="Calibri"/>
          <w:b/>
          <w:lang w:val="lt-LT"/>
        </w:rPr>
      </w:pPr>
      <w:r w:rsidRPr="00764697">
        <w:rPr>
          <w:rFonts w:eastAsia="Calibri"/>
          <w:b/>
          <w:lang w:val="lt-LT"/>
        </w:rPr>
        <w:t>Techninė specifikacija</w:t>
      </w:r>
    </w:p>
    <w:p w14:paraId="4B52EE72" w14:textId="54183799" w:rsidR="003D123D" w:rsidRPr="00AB6552" w:rsidRDefault="00AB6552" w:rsidP="00AB6552">
      <w:pPr>
        <w:suppressAutoHyphens/>
        <w:spacing w:after="200" w:line="276" w:lineRule="auto"/>
        <w:ind w:left="720"/>
        <w:jc w:val="right"/>
        <w:rPr>
          <w:rFonts w:eastAsia="Calibri"/>
          <w:bCs/>
          <w:lang w:val="lt-LT"/>
        </w:rPr>
      </w:pPr>
      <w:r w:rsidRPr="00764697">
        <w:rPr>
          <w:rFonts w:eastAsia="Calibri"/>
          <w:bCs/>
          <w:lang w:val="lt-LT"/>
        </w:rPr>
        <w:t>3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80"/>
        <w:gridCol w:w="10229"/>
      </w:tblGrid>
      <w:tr w:rsidR="004363A9" w:rsidRPr="003D123D" w14:paraId="103AFBEB"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7926ED8" w14:textId="77777777" w:rsidR="004363A9" w:rsidRPr="004363A9" w:rsidRDefault="004363A9" w:rsidP="00815F4E">
            <w:pPr>
              <w:suppressAutoHyphens/>
              <w:rPr>
                <w:b/>
                <w:i/>
                <w:lang w:val="lt-LT"/>
              </w:rPr>
            </w:pPr>
            <w:r w:rsidRPr="00C5299E">
              <w:rPr>
                <w:b/>
                <w:i/>
                <w:lang w:val="lt-LT"/>
              </w:rPr>
              <w:t>Pirkimo objektas</w:t>
            </w:r>
            <w:r w:rsidRPr="004363A9">
              <w:rPr>
                <w:b/>
                <w:i/>
                <w:lang w:val="lt-LT"/>
              </w:rPr>
              <w:t xml:space="preserve"> - </w:t>
            </w:r>
            <w:r w:rsidR="00AC10BC" w:rsidRPr="00AC10BC">
              <w:rPr>
                <w:b/>
                <w:i/>
                <w:lang w:val="lt-LT"/>
              </w:rPr>
              <w:t>Traukos spinta</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57B32FBB" w14:textId="77777777" w:rsidR="004363A9" w:rsidRPr="00C5299E" w:rsidRDefault="004363A9" w:rsidP="00815F4E">
            <w:pPr>
              <w:suppressAutoHyphens/>
              <w:ind w:left="35" w:hanging="10"/>
              <w:rPr>
                <w:rFonts w:eastAsia="Calibri"/>
                <w:b/>
                <w:lang w:val="lt-LT"/>
              </w:rPr>
            </w:pPr>
            <w:r w:rsidRPr="00C5299E">
              <w:rPr>
                <w:rFonts w:eastAsia="Calibri"/>
                <w:b/>
                <w:lang w:val="lt-LT"/>
              </w:rPr>
              <w:t xml:space="preserve">Kiekis - </w:t>
            </w:r>
            <w:r w:rsidR="00AC10BC">
              <w:rPr>
                <w:rFonts w:eastAsia="Calibri"/>
                <w:b/>
                <w:lang w:val="lt-LT"/>
              </w:rPr>
              <w:t>2</w:t>
            </w:r>
            <w:r w:rsidRPr="004363A9">
              <w:rPr>
                <w:rFonts w:eastAsia="Calibri"/>
                <w:b/>
                <w:lang w:val="lt-LT"/>
              </w:rPr>
              <w:t>vnt.</w:t>
            </w:r>
          </w:p>
        </w:tc>
      </w:tr>
      <w:tr w:rsidR="004363A9" w:rsidRPr="003D123D" w14:paraId="288EE235"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1DF17D3" w14:textId="77777777" w:rsidR="004363A9" w:rsidRPr="004363A9" w:rsidRDefault="004363A9" w:rsidP="00815F4E">
            <w:pPr>
              <w:suppressAutoHyphens/>
              <w:rPr>
                <w:b/>
                <w:i/>
                <w:lang w:val="lt-LT"/>
              </w:rPr>
            </w:pPr>
            <w:r w:rsidRPr="004363A9">
              <w:rPr>
                <w:b/>
                <w:i/>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26A1CEFF" w14:textId="77777777" w:rsidR="004363A9" w:rsidRPr="00AB6552" w:rsidRDefault="004363A9" w:rsidP="00815F4E">
            <w:pPr>
              <w:suppressAutoHyphens/>
              <w:ind w:left="35" w:hanging="10"/>
              <w:rPr>
                <w:rFonts w:eastAsia="Calibri"/>
                <w:b/>
                <w:color w:val="FF0000"/>
                <w:lang w:val="lt-LT"/>
              </w:rPr>
            </w:pPr>
            <w:r w:rsidRPr="00AB6552">
              <w:rPr>
                <w:rFonts w:eastAsia="Calibri"/>
                <w:b/>
                <w:color w:val="FF0000"/>
                <w:lang w:val="lt-LT"/>
              </w:rPr>
              <w:t>Nurodo tiekėjas teikdamas pasiūlymą</w:t>
            </w:r>
          </w:p>
        </w:tc>
      </w:tr>
      <w:tr w:rsidR="004363A9" w:rsidRPr="003D123D" w14:paraId="3797306D"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0C88CF5E" w14:textId="77777777" w:rsidR="004363A9" w:rsidRPr="004363A9" w:rsidRDefault="004363A9" w:rsidP="00815F4E">
            <w:pPr>
              <w:suppressAutoHyphens/>
              <w:rPr>
                <w:b/>
                <w:i/>
                <w:lang w:val="lt-LT"/>
              </w:rPr>
            </w:pPr>
            <w:r w:rsidRPr="004363A9">
              <w:rPr>
                <w:b/>
                <w:i/>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778800E4" w14:textId="77777777" w:rsidR="004363A9" w:rsidRPr="00AB6552" w:rsidRDefault="004363A9" w:rsidP="00815F4E">
            <w:pPr>
              <w:suppressAutoHyphens/>
              <w:ind w:left="35" w:hanging="10"/>
              <w:rPr>
                <w:rFonts w:eastAsia="Calibri"/>
                <w:b/>
                <w:color w:val="FF0000"/>
                <w:lang w:val="lt-LT"/>
              </w:rPr>
            </w:pPr>
            <w:r w:rsidRPr="00AB6552">
              <w:rPr>
                <w:rFonts w:eastAsia="Calibri"/>
                <w:b/>
                <w:color w:val="FF0000"/>
                <w:lang w:val="lt-LT"/>
              </w:rPr>
              <w:t>Nurodo tiekėjas teikdamas pasiūlymą</w:t>
            </w:r>
          </w:p>
        </w:tc>
      </w:tr>
      <w:tr w:rsidR="004363A9" w:rsidRPr="003D123D" w14:paraId="3A08F0E1" w14:textId="77777777" w:rsidTr="00815F4E">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3E299A58" w14:textId="77777777" w:rsidR="004363A9" w:rsidRPr="001D1162" w:rsidRDefault="004363A9" w:rsidP="00815F4E">
            <w:pPr>
              <w:suppressAutoHyphens/>
              <w:ind w:left="35" w:hanging="10"/>
              <w:rPr>
                <w:rFonts w:eastAsia="Calibri"/>
                <w:b/>
                <w:lang w:val="lt-LT" w:eastAsia="lt-LT"/>
              </w:rPr>
            </w:pPr>
          </w:p>
          <w:p w14:paraId="5D12E627" w14:textId="77777777" w:rsidR="004363A9" w:rsidRPr="001D1162" w:rsidRDefault="004363A9" w:rsidP="00815F4E">
            <w:pPr>
              <w:suppressAutoHyphens/>
              <w:ind w:left="35" w:hanging="10"/>
              <w:rPr>
                <w:rFonts w:eastAsia="Calibri"/>
                <w:b/>
                <w:lang w:val="lt-LT" w:eastAsia="lt-LT"/>
              </w:rPr>
            </w:pPr>
            <w:r w:rsidRPr="001D1162">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314"/>
              <w:gridCol w:w="3936"/>
              <w:gridCol w:w="2724"/>
              <w:gridCol w:w="2555"/>
              <w:gridCol w:w="2601"/>
            </w:tblGrid>
            <w:tr w:rsidR="004363A9" w:rsidRPr="00342C3A" w14:paraId="731B8FAE" w14:textId="77777777" w:rsidTr="00815F4E">
              <w:trPr>
                <w:trHeight w:val="408"/>
              </w:trPr>
              <w:tc>
                <w:tcPr>
                  <w:tcW w:w="853" w:type="dxa"/>
                  <w:vMerge w:val="restart"/>
                  <w:tcBorders>
                    <w:top w:val="single" w:sz="4" w:space="0" w:color="auto"/>
                    <w:left w:val="single" w:sz="4" w:space="0" w:color="auto"/>
                    <w:right w:val="single" w:sz="4" w:space="0" w:color="auto"/>
                  </w:tcBorders>
                  <w:hideMark/>
                </w:tcPr>
                <w:p w14:paraId="39144B3F" w14:textId="77777777" w:rsidR="004363A9" w:rsidRPr="001D1162" w:rsidRDefault="004363A9" w:rsidP="00815F4E">
                  <w:pPr>
                    <w:rPr>
                      <w:b/>
                      <w:bCs/>
                      <w:noProof/>
                      <w:color w:val="000000"/>
                    </w:rPr>
                  </w:pPr>
                  <w:r w:rsidRPr="001D1162">
                    <w:rPr>
                      <w:b/>
                      <w:bCs/>
                      <w:noProof/>
                      <w:color w:val="000000"/>
                    </w:rPr>
                    <w:t>Eil. Nr.</w:t>
                  </w:r>
                </w:p>
              </w:tc>
              <w:tc>
                <w:tcPr>
                  <w:tcW w:w="2314" w:type="dxa"/>
                  <w:vMerge w:val="restart"/>
                  <w:tcBorders>
                    <w:top w:val="single" w:sz="4" w:space="0" w:color="auto"/>
                    <w:left w:val="single" w:sz="4" w:space="0" w:color="auto"/>
                    <w:right w:val="single" w:sz="4" w:space="0" w:color="auto"/>
                  </w:tcBorders>
                  <w:hideMark/>
                </w:tcPr>
                <w:p w14:paraId="5A978B00" w14:textId="77777777" w:rsidR="004363A9" w:rsidRPr="001D1162" w:rsidRDefault="004363A9" w:rsidP="00815F4E">
                  <w:pPr>
                    <w:rPr>
                      <w:b/>
                      <w:bCs/>
                      <w:noProof/>
                      <w:color w:val="000000"/>
                    </w:rPr>
                  </w:pPr>
                  <w:r w:rsidRPr="001D1162">
                    <w:rPr>
                      <w:b/>
                      <w:noProof/>
                      <w:color w:val="000000"/>
                    </w:rPr>
                    <w:t>Rodiklis</w:t>
                  </w:r>
                  <w:r>
                    <w:rPr>
                      <w:b/>
                      <w:noProof/>
                      <w:color w:val="000000"/>
                    </w:rPr>
                    <w:t>*</w:t>
                  </w:r>
                </w:p>
              </w:tc>
              <w:tc>
                <w:tcPr>
                  <w:tcW w:w="3936" w:type="dxa"/>
                  <w:vMerge w:val="restart"/>
                  <w:tcBorders>
                    <w:top w:val="single" w:sz="4" w:space="0" w:color="auto"/>
                    <w:left w:val="single" w:sz="4" w:space="0" w:color="auto"/>
                    <w:right w:val="single" w:sz="4" w:space="0" w:color="auto"/>
                  </w:tcBorders>
                  <w:hideMark/>
                </w:tcPr>
                <w:p w14:paraId="02BC540C" w14:textId="77777777" w:rsidR="004363A9" w:rsidRPr="001D1162" w:rsidRDefault="004363A9" w:rsidP="00815F4E">
                  <w:pPr>
                    <w:rPr>
                      <w:b/>
                      <w:bCs/>
                      <w:noProof/>
                      <w:color w:val="000000"/>
                    </w:rPr>
                  </w:pPr>
                  <w:r w:rsidRPr="001D1162">
                    <w:rPr>
                      <w:b/>
                      <w:bCs/>
                      <w:noProof/>
                      <w:color w:val="000000"/>
                    </w:rPr>
                    <w:t>Reikalaujama rodiklio reikšmė</w:t>
                  </w:r>
                  <w:r>
                    <w:rPr>
                      <w:b/>
                      <w:bCs/>
                      <w:noProof/>
                      <w:color w:val="000000"/>
                    </w:rPr>
                    <w:t>*</w:t>
                  </w:r>
                </w:p>
              </w:tc>
              <w:tc>
                <w:tcPr>
                  <w:tcW w:w="7880" w:type="dxa"/>
                  <w:gridSpan w:val="3"/>
                  <w:tcBorders>
                    <w:top w:val="single" w:sz="4" w:space="0" w:color="auto"/>
                    <w:left w:val="single" w:sz="4" w:space="0" w:color="auto"/>
                    <w:bottom w:val="single" w:sz="4" w:space="0" w:color="auto"/>
                    <w:right w:val="single" w:sz="4" w:space="0" w:color="auto"/>
                  </w:tcBorders>
                </w:tcPr>
                <w:p w14:paraId="0DF10A0F" w14:textId="77777777" w:rsidR="004363A9" w:rsidRPr="00C636D7" w:rsidRDefault="004363A9" w:rsidP="00815F4E">
                  <w:pPr>
                    <w:tabs>
                      <w:tab w:val="left" w:pos="1545"/>
                    </w:tabs>
                    <w:jc w:val="center"/>
                    <w:rPr>
                      <w:b/>
                      <w:bCs/>
                      <w:lang w:val="lt-LT"/>
                    </w:rPr>
                  </w:pPr>
                  <w:r w:rsidRPr="00C636D7">
                    <w:rPr>
                      <w:b/>
                      <w:bCs/>
                      <w:lang w:val="lt-LT"/>
                    </w:rPr>
                    <w:t>Siūlomos prekės parametrai ir juos pagrindžiantys dokumentai</w:t>
                  </w:r>
                </w:p>
              </w:tc>
            </w:tr>
            <w:tr w:rsidR="004363A9" w:rsidRPr="00342C3A" w14:paraId="15A7F18F" w14:textId="77777777" w:rsidTr="00815F4E">
              <w:trPr>
                <w:trHeight w:val="198"/>
              </w:trPr>
              <w:tc>
                <w:tcPr>
                  <w:tcW w:w="853" w:type="dxa"/>
                  <w:vMerge/>
                  <w:tcBorders>
                    <w:left w:val="single" w:sz="4" w:space="0" w:color="auto"/>
                    <w:right w:val="single" w:sz="4" w:space="0" w:color="auto"/>
                  </w:tcBorders>
                </w:tcPr>
                <w:p w14:paraId="0363F9D4" w14:textId="77777777" w:rsidR="004363A9" w:rsidRPr="00342C3A" w:rsidRDefault="004363A9" w:rsidP="00815F4E">
                  <w:pPr>
                    <w:rPr>
                      <w:b/>
                      <w:bCs/>
                      <w:noProof/>
                      <w:color w:val="000000"/>
                      <w:lang w:val="pt-BR"/>
                    </w:rPr>
                  </w:pPr>
                </w:p>
              </w:tc>
              <w:tc>
                <w:tcPr>
                  <w:tcW w:w="2314" w:type="dxa"/>
                  <w:vMerge/>
                  <w:tcBorders>
                    <w:left w:val="single" w:sz="4" w:space="0" w:color="auto"/>
                    <w:right w:val="single" w:sz="4" w:space="0" w:color="auto"/>
                  </w:tcBorders>
                </w:tcPr>
                <w:p w14:paraId="2D73F7FC" w14:textId="77777777" w:rsidR="004363A9" w:rsidRPr="00342C3A" w:rsidRDefault="004363A9" w:rsidP="00815F4E">
                  <w:pPr>
                    <w:rPr>
                      <w:b/>
                      <w:noProof/>
                      <w:color w:val="000000"/>
                      <w:lang w:val="pt-BR"/>
                    </w:rPr>
                  </w:pPr>
                </w:p>
              </w:tc>
              <w:tc>
                <w:tcPr>
                  <w:tcW w:w="3936" w:type="dxa"/>
                  <w:vMerge/>
                  <w:tcBorders>
                    <w:left w:val="single" w:sz="4" w:space="0" w:color="auto"/>
                    <w:right w:val="single" w:sz="4" w:space="0" w:color="auto"/>
                  </w:tcBorders>
                </w:tcPr>
                <w:p w14:paraId="54FD3A57" w14:textId="77777777" w:rsidR="004363A9" w:rsidRPr="00342C3A" w:rsidRDefault="004363A9" w:rsidP="00815F4E">
                  <w:pPr>
                    <w:rPr>
                      <w:b/>
                      <w:bCs/>
                      <w:noProof/>
                      <w:color w:val="000000"/>
                      <w:lang w:val="pt-BR"/>
                    </w:rPr>
                  </w:pPr>
                </w:p>
              </w:tc>
              <w:tc>
                <w:tcPr>
                  <w:tcW w:w="2724" w:type="dxa"/>
                  <w:vMerge w:val="restart"/>
                  <w:tcBorders>
                    <w:top w:val="single" w:sz="4" w:space="0" w:color="auto"/>
                    <w:left w:val="single" w:sz="4" w:space="0" w:color="auto"/>
                    <w:right w:val="single" w:sz="4" w:space="0" w:color="auto"/>
                  </w:tcBorders>
                </w:tcPr>
                <w:p w14:paraId="11B3F380" w14:textId="77777777" w:rsidR="004363A9" w:rsidRPr="00342C3A" w:rsidRDefault="004363A9" w:rsidP="00815F4E">
                  <w:pPr>
                    <w:jc w:val="center"/>
                    <w:rPr>
                      <w:b/>
                      <w:color w:val="FF0000"/>
                      <w:lang w:val="pt-BR"/>
                    </w:rPr>
                  </w:pPr>
                  <w:r w:rsidRPr="00342C3A">
                    <w:rPr>
                      <w:b/>
                      <w:lang w:val="pt-BR"/>
                    </w:rPr>
                    <w:t>Siūlomos prekės parametrai</w:t>
                  </w:r>
                </w:p>
                <w:p w14:paraId="3F912B73" w14:textId="77777777" w:rsidR="004363A9" w:rsidRPr="00342C3A" w:rsidRDefault="004363A9" w:rsidP="00815F4E">
                  <w:pPr>
                    <w:jc w:val="center"/>
                    <w:rPr>
                      <w:b/>
                      <w:bCs/>
                      <w:noProof/>
                      <w:color w:val="000000"/>
                      <w:lang w:val="pt-BR"/>
                    </w:rPr>
                  </w:pPr>
                  <w:r w:rsidRPr="00342C3A">
                    <w:rPr>
                      <w:i/>
                      <w:color w:val="FF0000"/>
                      <w:lang w:val="pt-BR"/>
                    </w:rPr>
                    <w:t xml:space="preserve">(pildo tiekėjas </w:t>
                  </w:r>
                  <w:r w:rsidRPr="006C3615">
                    <w:rPr>
                      <w:rFonts w:eastAsia="Calibri"/>
                      <w:i/>
                      <w:color w:val="FF0000"/>
                      <w:lang w:val="lt-LT"/>
                    </w:rPr>
                    <w:t>teikdamas pasiūlymą</w:t>
                  </w:r>
                  <w:r w:rsidRPr="00342C3A">
                    <w:rPr>
                      <w:b/>
                      <w:i/>
                      <w:color w:val="FF0000"/>
                      <w:lang w:val="pt-BR"/>
                    </w:rPr>
                    <w:t>)</w:t>
                  </w:r>
                </w:p>
              </w:tc>
              <w:tc>
                <w:tcPr>
                  <w:tcW w:w="5156" w:type="dxa"/>
                  <w:gridSpan w:val="2"/>
                  <w:tcBorders>
                    <w:top w:val="single" w:sz="4" w:space="0" w:color="auto"/>
                    <w:left w:val="single" w:sz="4" w:space="0" w:color="auto"/>
                    <w:bottom w:val="single" w:sz="4" w:space="0" w:color="auto"/>
                    <w:right w:val="single" w:sz="4" w:space="0" w:color="auto"/>
                  </w:tcBorders>
                </w:tcPr>
                <w:p w14:paraId="3F3CAC3A" w14:textId="77777777" w:rsidR="004363A9" w:rsidRPr="001D1162" w:rsidRDefault="004363A9" w:rsidP="00815F4E">
                  <w:pPr>
                    <w:jc w:val="center"/>
                    <w:rPr>
                      <w:b/>
                      <w:bCs/>
                      <w:lang w:val="lt-LT"/>
                    </w:rPr>
                  </w:pPr>
                  <w:r w:rsidRPr="001D1162">
                    <w:rPr>
                      <w:b/>
                      <w:bCs/>
                      <w:lang w:val="lt-LT"/>
                    </w:rPr>
                    <w:t>Pasiūlymo dokumentai, patvirtinantys siūlomos prekės parametrus</w:t>
                  </w:r>
                </w:p>
              </w:tc>
            </w:tr>
            <w:tr w:rsidR="004363A9" w:rsidRPr="001D1162" w14:paraId="029617B2" w14:textId="77777777" w:rsidTr="00815F4E">
              <w:trPr>
                <w:trHeight w:val="198"/>
              </w:trPr>
              <w:tc>
                <w:tcPr>
                  <w:tcW w:w="853" w:type="dxa"/>
                  <w:vMerge/>
                  <w:tcBorders>
                    <w:left w:val="single" w:sz="4" w:space="0" w:color="auto"/>
                    <w:bottom w:val="single" w:sz="4" w:space="0" w:color="auto"/>
                    <w:right w:val="single" w:sz="4" w:space="0" w:color="auto"/>
                  </w:tcBorders>
                </w:tcPr>
                <w:p w14:paraId="66EAAF2C" w14:textId="77777777" w:rsidR="004363A9" w:rsidRPr="00342C3A" w:rsidRDefault="004363A9" w:rsidP="00815F4E">
                  <w:pPr>
                    <w:rPr>
                      <w:b/>
                      <w:bCs/>
                      <w:noProof/>
                      <w:color w:val="000000"/>
                      <w:lang w:val="pt-BR"/>
                    </w:rPr>
                  </w:pPr>
                </w:p>
              </w:tc>
              <w:tc>
                <w:tcPr>
                  <w:tcW w:w="2314" w:type="dxa"/>
                  <w:vMerge/>
                  <w:tcBorders>
                    <w:left w:val="single" w:sz="4" w:space="0" w:color="auto"/>
                    <w:bottom w:val="single" w:sz="4" w:space="0" w:color="auto"/>
                    <w:right w:val="single" w:sz="4" w:space="0" w:color="auto"/>
                  </w:tcBorders>
                </w:tcPr>
                <w:p w14:paraId="544F1BFA" w14:textId="77777777" w:rsidR="004363A9" w:rsidRPr="00342C3A" w:rsidRDefault="004363A9" w:rsidP="00815F4E">
                  <w:pPr>
                    <w:rPr>
                      <w:b/>
                      <w:noProof/>
                      <w:color w:val="000000"/>
                      <w:lang w:val="pt-BR"/>
                    </w:rPr>
                  </w:pPr>
                </w:p>
              </w:tc>
              <w:tc>
                <w:tcPr>
                  <w:tcW w:w="3936" w:type="dxa"/>
                  <w:vMerge/>
                  <w:tcBorders>
                    <w:left w:val="single" w:sz="4" w:space="0" w:color="auto"/>
                    <w:bottom w:val="single" w:sz="4" w:space="0" w:color="auto"/>
                    <w:right w:val="single" w:sz="4" w:space="0" w:color="auto"/>
                  </w:tcBorders>
                </w:tcPr>
                <w:p w14:paraId="79F11C5C" w14:textId="77777777" w:rsidR="004363A9" w:rsidRPr="00342C3A" w:rsidRDefault="004363A9" w:rsidP="00815F4E">
                  <w:pPr>
                    <w:rPr>
                      <w:b/>
                      <w:bCs/>
                      <w:noProof/>
                      <w:color w:val="000000"/>
                      <w:lang w:val="pt-BR"/>
                    </w:rPr>
                  </w:pPr>
                </w:p>
              </w:tc>
              <w:tc>
                <w:tcPr>
                  <w:tcW w:w="2724" w:type="dxa"/>
                  <w:vMerge/>
                  <w:tcBorders>
                    <w:left w:val="single" w:sz="4" w:space="0" w:color="auto"/>
                    <w:bottom w:val="single" w:sz="4" w:space="0" w:color="auto"/>
                    <w:right w:val="single" w:sz="4" w:space="0" w:color="auto"/>
                  </w:tcBorders>
                </w:tcPr>
                <w:p w14:paraId="31D9EDC2" w14:textId="77777777" w:rsidR="004363A9" w:rsidRPr="00342C3A" w:rsidRDefault="004363A9" w:rsidP="00815F4E">
                  <w:pPr>
                    <w:rPr>
                      <w:b/>
                      <w:bCs/>
                      <w:noProof/>
                      <w:color w:val="000000"/>
                      <w:lang w:val="pt-BR"/>
                    </w:rPr>
                  </w:pPr>
                </w:p>
              </w:tc>
              <w:tc>
                <w:tcPr>
                  <w:tcW w:w="2555" w:type="dxa"/>
                  <w:tcBorders>
                    <w:top w:val="single" w:sz="4" w:space="0" w:color="auto"/>
                    <w:left w:val="single" w:sz="4" w:space="0" w:color="auto"/>
                    <w:bottom w:val="single" w:sz="4" w:space="0" w:color="auto"/>
                    <w:right w:val="single" w:sz="4" w:space="0" w:color="auto"/>
                  </w:tcBorders>
                  <w:vAlign w:val="center"/>
                </w:tcPr>
                <w:p w14:paraId="1082FA87" w14:textId="77777777" w:rsidR="004363A9" w:rsidRPr="001D1162" w:rsidRDefault="004363A9" w:rsidP="00815F4E">
                  <w:pPr>
                    <w:jc w:val="center"/>
                    <w:rPr>
                      <w:bCs/>
                      <w:color w:val="FF0000"/>
                      <w:lang w:val="lt-LT"/>
                    </w:rPr>
                  </w:pPr>
                  <w:r w:rsidRPr="001D1162">
                    <w:rPr>
                      <w:b/>
                      <w:bCs/>
                      <w:lang w:val="lt-LT"/>
                    </w:rPr>
                    <w:t>Dokumento pavadinimas</w:t>
                  </w:r>
                  <w:r w:rsidRPr="001D1162">
                    <w:rPr>
                      <w:bCs/>
                      <w:color w:val="FF0000"/>
                      <w:lang w:val="lt-LT"/>
                    </w:rPr>
                    <w:t xml:space="preserve"> </w:t>
                  </w:r>
                </w:p>
                <w:p w14:paraId="0BD1D8B9" w14:textId="77777777" w:rsidR="004363A9" w:rsidRPr="001D1162" w:rsidRDefault="004363A9" w:rsidP="00815F4E">
                  <w:pPr>
                    <w:jc w:val="center"/>
                    <w:rPr>
                      <w:bCs/>
                      <w:color w:val="FF0000"/>
                      <w:lang w:val="lt-LT"/>
                    </w:rPr>
                  </w:pPr>
                  <w:r w:rsidRPr="00342C3A">
                    <w:rPr>
                      <w:i/>
                      <w:color w:val="FF0000"/>
                      <w:lang w:val="pt-BR"/>
                    </w:rPr>
                    <w:t xml:space="preserve">(pildo tiekėjas </w:t>
                  </w:r>
                  <w:r w:rsidRPr="006C3615">
                    <w:rPr>
                      <w:rFonts w:eastAsia="Calibri"/>
                      <w:i/>
                      <w:color w:val="FF0000"/>
                      <w:lang w:val="lt-LT"/>
                    </w:rPr>
                    <w:t>teikdamas pasiūlymą</w:t>
                  </w:r>
                  <w:r w:rsidRPr="00342C3A">
                    <w:rPr>
                      <w:b/>
                      <w:i/>
                      <w:color w:val="FF0000"/>
                      <w:lang w:val="pt-BR"/>
                    </w:rPr>
                    <w:t>)</w:t>
                  </w:r>
                </w:p>
              </w:tc>
              <w:tc>
                <w:tcPr>
                  <w:tcW w:w="2601" w:type="dxa"/>
                  <w:tcBorders>
                    <w:top w:val="single" w:sz="4" w:space="0" w:color="auto"/>
                    <w:left w:val="single" w:sz="4" w:space="0" w:color="auto"/>
                    <w:bottom w:val="single" w:sz="4" w:space="0" w:color="auto"/>
                    <w:right w:val="single" w:sz="4" w:space="0" w:color="auto"/>
                  </w:tcBorders>
                  <w:vAlign w:val="center"/>
                </w:tcPr>
                <w:p w14:paraId="0C73F638" w14:textId="77777777" w:rsidR="004363A9" w:rsidRDefault="004363A9" w:rsidP="00815F4E">
                  <w:pPr>
                    <w:jc w:val="center"/>
                    <w:rPr>
                      <w:bCs/>
                    </w:rPr>
                  </w:pPr>
                  <w:proofErr w:type="spellStart"/>
                  <w:r w:rsidRPr="001D1162">
                    <w:rPr>
                      <w:b/>
                      <w:bCs/>
                    </w:rPr>
                    <w:t>Pasiūlymo</w:t>
                  </w:r>
                  <w:proofErr w:type="spellEnd"/>
                  <w:r w:rsidRPr="001D1162">
                    <w:rPr>
                      <w:b/>
                      <w:bCs/>
                    </w:rPr>
                    <w:t xml:space="preserve"> </w:t>
                  </w:r>
                  <w:proofErr w:type="spellStart"/>
                  <w:r w:rsidRPr="001D1162">
                    <w:rPr>
                      <w:b/>
                      <w:bCs/>
                    </w:rPr>
                    <w:t>lapo</w:t>
                  </w:r>
                  <w:proofErr w:type="spellEnd"/>
                  <w:r w:rsidRPr="001D1162">
                    <w:rPr>
                      <w:b/>
                      <w:bCs/>
                    </w:rPr>
                    <w:t xml:space="preserve"> </w:t>
                  </w:r>
                  <w:proofErr w:type="spellStart"/>
                  <w:r w:rsidRPr="001D1162">
                    <w:rPr>
                      <w:b/>
                      <w:bCs/>
                    </w:rPr>
                    <w:t>numeris</w:t>
                  </w:r>
                  <w:proofErr w:type="spellEnd"/>
                  <w:r w:rsidRPr="001D1162">
                    <w:rPr>
                      <w:bCs/>
                    </w:rPr>
                    <w:t xml:space="preserve"> </w:t>
                  </w:r>
                </w:p>
                <w:p w14:paraId="57B980FC" w14:textId="77777777" w:rsidR="004363A9" w:rsidRPr="001D1162" w:rsidRDefault="004363A9" w:rsidP="00815F4E">
                  <w:pPr>
                    <w:jc w:val="center"/>
                    <w:rPr>
                      <w:bCs/>
                      <w:color w:val="FF0000"/>
                    </w:rPr>
                  </w:pPr>
                  <w:r w:rsidRPr="006C3615">
                    <w:rPr>
                      <w:i/>
                      <w:color w:val="FF0000"/>
                    </w:rPr>
                    <w:t>(</w:t>
                  </w:r>
                  <w:proofErr w:type="spellStart"/>
                  <w:r w:rsidRPr="006C3615">
                    <w:rPr>
                      <w:i/>
                      <w:color w:val="FF0000"/>
                    </w:rPr>
                    <w:t>pildo</w:t>
                  </w:r>
                  <w:proofErr w:type="spellEnd"/>
                  <w:r w:rsidRPr="006C3615">
                    <w:rPr>
                      <w:i/>
                      <w:color w:val="FF0000"/>
                    </w:rPr>
                    <w:t xml:space="preserve"> </w:t>
                  </w:r>
                  <w:proofErr w:type="spellStart"/>
                  <w:r w:rsidRPr="006C3615">
                    <w:rPr>
                      <w:i/>
                      <w:color w:val="FF0000"/>
                    </w:rPr>
                    <w:t>tiekėjas</w:t>
                  </w:r>
                  <w:proofErr w:type="spellEnd"/>
                  <w:r w:rsidRPr="006C3615">
                    <w:rPr>
                      <w:i/>
                      <w:color w:val="FF0000"/>
                    </w:rPr>
                    <w:t xml:space="preserve"> </w:t>
                  </w:r>
                  <w:r w:rsidRPr="006C3615">
                    <w:rPr>
                      <w:rFonts w:eastAsia="Calibri"/>
                      <w:i/>
                      <w:color w:val="FF0000"/>
                      <w:lang w:val="lt-LT"/>
                    </w:rPr>
                    <w:t>teikdamas pasiūlymą</w:t>
                  </w:r>
                  <w:r w:rsidRPr="001D1162">
                    <w:rPr>
                      <w:b/>
                      <w:i/>
                      <w:color w:val="FF0000"/>
                    </w:rPr>
                    <w:t>)</w:t>
                  </w:r>
                </w:p>
              </w:tc>
            </w:tr>
            <w:tr w:rsidR="00AC10BC" w:rsidRPr="00AB6552" w14:paraId="1A0D13A8" w14:textId="77777777">
              <w:trPr>
                <w:trHeight w:val="374"/>
              </w:trPr>
              <w:tc>
                <w:tcPr>
                  <w:tcW w:w="853" w:type="dxa"/>
                  <w:tcBorders>
                    <w:top w:val="single" w:sz="4" w:space="0" w:color="auto"/>
                    <w:left w:val="single" w:sz="4" w:space="0" w:color="auto"/>
                    <w:bottom w:val="single" w:sz="4" w:space="0" w:color="auto"/>
                    <w:right w:val="single" w:sz="4" w:space="0" w:color="auto"/>
                  </w:tcBorders>
                </w:tcPr>
                <w:p w14:paraId="5317BA77" w14:textId="77777777" w:rsidR="00AC10BC" w:rsidRPr="00AB6552" w:rsidRDefault="00AC10BC" w:rsidP="00AC10BC">
                  <w:pPr>
                    <w:jc w:val="center"/>
                    <w:rPr>
                      <w:b/>
                      <w:lang w:val="lt-LT"/>
                    </w:rPr>
                  </w:pPr>
                  <w:r w:rsidRPr="00AB6552">
                    <w:rPr>
                      <w:lang w:val="lt-LT"/>
                    </w:rPr>
                    <w:t>1.</w:t>
                  </w:r>
                </w:p>
              </w:tc>
              <w:tc>
                <w:tcPr>
                  <w:tcW w:w="2314" w:type="dxa"/>
                </w:tcPr>
                <w:p w14:paraId="505946EA" w14:textId="77777777" w:rsidR="00AC10BC" w:rsidRPr="00AB6552" w:rsidRDefault="00AC10BC" w:rsidP="00AC10BC">
                  <w:pPr>
                    <w:rPr>
                      <w:b/>
                      <w:lang w:val="lt-LT"/>
                    </w:rPr>
                  </w:pPr>
                  <w:r w:rsidRPr="00AB6552">
                    <w:rPr>
                      <w:lang w:val="lt-LT"/>
                    </w:rPr>
                    <w:t>Paskirtis</w:t>
                  </w:r>
                </w:p>
              </w:tc>
              <w:tc>
                <w:tcPr>
                  <w:tcW w:w="3936" w:type="dxa"/>
                </w:tcPr>
                <w:p w14:paraId="0C026E21" w14:textId="77777777" w:rsidR="00AC10BC" w:rsidRPr="00AB6552" w:rsidRDefault="00AC10BC" w:rsidP="00AC10BC">
                  <w:pPr>
                    <w:rPr>
                      <w:b/>
                      <w:lang w:val="lt-LT"/>
                    </w:rPr>
                  </w:pPr>
                  <w:r w:rsidRPr="00AB6552">
                    <w:rPr>
                      <w:lang w:val="lt-LT"/>
                    </w:rPr>
                    <w:t xml:space="preserve">Traukos spinta, skirta darbui su </w:t>
                  </w:r>
                  <w:r w:rsidRPr="00AB6552">
                    <w:rPr>
                      <w:lang w:val="lt-LT"/>
                    </w:rPr>
                    <w:lastRenderedPageBreak/>
                    <w:t>kenksmingomis medžiagomis</w:t>
                  </w:r>
                </w:p>
              </w:tc>
              <w:tc>
                <w:tcPr>
                  <w:tcW w:w="2724" w:type="dxa"/>
                  <w:tcBorders>
                    <w:top w:val="single" w:sz="4" w:space="0" w:color="auto"/>
                    <w:left w:val="single" w:sz="4" w:space="0" w:color="auto"/>
                    <w:bottom w:val="single" w:sz="4" w:space="0" w:color="auto"/>
                    <w:right w:val="single" w:sz="4" w:space="0" w:color="auto"/>
                  </w:tcBorders>
                </w:tcPr>
                <w:p w14:paraId="5447A9C6"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5C48FD33"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7726796C" w14:textId="77777777" w:rsidR="00AC10BC" w:rsidRPr="00AB6552" w:rsidRDefault="00AC10BC" w:rsidP="00AC10BC">
                  <w:pPr>
                    <w:rPr>
                      <w:bCs/>
                      <w:noProof/>
                      <w:lang w:val="lt-LT"/>
                    </w:rPr>
                  </w:pPr>
                </w:p>
              </w:tc>
            </w:tr>
            <w:tr w:rsidR="00AC10BC" w:rsidRPr="00AB6552" w14:paraId="636AC41C"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2B7CB68" w14:textId="77777777" w:rsidR="00AC10BC" w:rsidRPr="00AB6552" w:rsidRDefault="00AC10BC" w:rsidP="00AC10BC">
                  <w:pPr>
                    <w:jc w:val="center"/>
                    <w:rPr>
                      <w:b/>
                      <w:lang w:val="lt-LT"/>
                    </w:rPr>
                  </w:pPr>
                  <w:r w:rsidRPr="00AB6552">
                    <w:rPr>
                      <w:lang w:val="lt-LT"/>
                    </w:rPr>
                    <w:t>2.</w:t>
                  </w:r>
                </w:p>
              </w:tc>
              <w:tc>
                <w:tcPr>
                  <w:tcW w:w="2314" w:type="dxa"/>
                </w:tcPr>
                <w:p w14:paraId="6003112C" w14:textId="77777777" w:rsidR="00AC10BC" w:rsidRPr="00AB6552" w:rsidRDefault="00AC10BC" w:rsidP="00AC10BC">
                  <w:pPr>
                    <w:rPr>
                      <w:b/>
                      <w:lang w:val="lt-LT"/>
                    </w:rPr>
                  </w:pPr>
                  <w:r w:rsidRPr="00AB6552">
                    <w:rPr>
                      <w:lang w:val="lt-LT"/>
                    </w:rPr>
                    <w:t>Darbiniai matmenys (plotis x aukštis)</w:t>
                  </w:r>
                </w:p>
              </w:tc>
              <w:tc>
                <w:tcPr>
                  <w:tcW w:w="3936" w:type="dxa"/>
                </w:tcPr>
                <w:p w14:paraId="70B6AE42" w14:textId="40269170" w:rsidR="00AC10BC" w:rsidRPr="00AB6552" w:rsidRDefault="00AC10BC" w:rsidP="00AC10BC">
                  <w:pPr>
                    <w:rPr>
                      <w:b/>
                      <w:highlight w:val="yellow"/>
                      <w:lang w:val="lt-LT"/>
                    </w:rPr>
                  </w:pPr>
                  <w:r w:rsidRPr="00AB6552">
                    <w:rPr>
                      <w:lang w:val="lt-LT"/>
                    </w:rPr>
                    <w:t>1200 x 700</w:t>
                  </w:r>
                  <w:r w:rsidR="00217E99">
                    <w:rPr>
                      <w:lang w:val="lt-LT"/>
                    </w:rPr>
                    <w:t xml:space="preserve"> (</w:t>
                  </w:r>
                  <w:r w:rsidRPr="00AB6552">
                    <w:rPr>
                      <w:lang w:val="lt-LT"/>
                    </w:rPr>
                    <w:t>± 10 mm</w:t>
                  </w:r>
                  <w:r w:rsidR="00217E99">
                    <w:rPr>
                      <w:lang w:val="lt-LT"/>
                    </w:rPr>
                    <w:t>)</w:t>
                  </w:r>
                  <w:r w:rsidRPr="00AB6552">
                    <w:rPr>
                      <w:lang w:val="lt-LT"/>
                    </w:rPr>
                    <w:t>;</w:t>
                  </w:r>
                </w:p>
              </w:tc>
              <w:tc>
                <w:tcPr>
                  <w:tcW w:w="2724" w:type="dxa"/>
                  <w:tcBorders>
                    <w:top w:val="single" w:sz="4" w:space="0" w:color="auto"/>
                    <w:left w:val="single" w:sz="4" w:space="0" w:color="auto"/>
                    <w:bottom w:val="single" w:sz="4" w:space="0" w:color="auto"/>
                    <w:right w:val="single" w:sz="4" w:space="0" w:color="auto"/>
                  </w:tcBorders>
                </w:tcPr>
                <w:p w14:paraId="2B4812B0"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0701B565"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679893CB" w14:textId="77777777" w:rsidR="00AC10BC" w:rsidRPr="00AB6552" w:rsidRDefault="00AC10BC" w:rsidP="00AC10BC">
                  <w:pPr>
                    <w:rPr>
                      <w:bCs/>
                      <w:noProof/>
                      <w:lang w:val="lt-LT"/>
                    </w:rPr>
                  </w:pPr>
                </w:p>
              </w:tc>
            </w:tr>
            <w:tr w:rsidR="00AC10BC" w:rsidRPr="00AB6552" w14:paraId="3D732375" w14:textId="77777777">
              <w:trPr>
                <w:trHeight w:val="374"/>
              </w:trPr>
              <w:tc>
                <w:tcPr>
                  <w:tcW w:w="853" w:type="dxa"/>
                  <w:tcBorders>
                    <w:top w:val="single" w:sz="4" w:space="0" w:color="auto"/>
                    <w:left w:val="single" w:sz="4" w:space="0" w:color="auto"/>
                    <w:bottom w:val="single" w:sz="4" w:space="0" w:color="auto"/>
                    <w:right w:val="single" w:sz="4" w:space="0" w:color="auto"/>
                  </w:tcBorders>
                </w:tcPr>
                <w:p w14:paraId="11F25F8F" w14:textId="77777777" w:rsidR="00AC10BC" w:rsidRPr="00AB6552" w:rsidRDefault="00AC10BC" w:rsidP="00AC10BC">
                  <w:pPr>
                    <w:jc w:val="center"/>
                    <w:rPr>
                      <w:lang w:val="lt-LT"/>
                    </w:rPr>
                  </w:pPr>
                  <w:r w:rsidRPr="00AB6552">
                    <w:rPr>
                      <w:lang w:val="lt-LT"/>
                    </w:rPr>
                    <w:t>3.</w:t>
                  </w:r>
                </w:p>
              </w:tc>
              <w:tc>
                <w:tcPr>
                  <w:tcW w:w="2314" w:type="dxa"/>
                </w:tcPr>
                <w:p w14:paraId="1A48AE51" w14:textId="77777777" w:rsidR="00AC10BC" w:rsidRPr="00AB6552" w:rsidRDefault="00AC10BC" w:rsidP="00AC10BC">
                  <w:pPr>
                    <w:rPr>
                      <w:lang w:val="lt-LT"/>
                    </w:rPr>
                  </w:pPr>
                  <w:r w:rsidRPr="00AB6552">
                    <w:rPr>
                      <w:lang w:val="lt-LT"/>
                    </w:rPr>
                    <w:t>Darbinis aukštis</w:t>
                  </w:r>
                </w:p>
              </w:tc>
              <w:tc>
                <w:tcPr>
                  <w:tcW w:w="3936" w:type="dxa"/>
                </w:tcPr>
                <w:p w14:paraId="71542A32" w14:textId="22A64A35" w:rsidR="00AC10BC" w:rsidRPr="00AB6552" w:rsidRDefault="00AC10BC" w:rsidP="00AC10BC">
                  <w:pPr>
                    <w:rPr>
                      <w:highlight w:val="yellow"/>
                      <w:lang w:val="lt-LT"/>
                    </w:rPr>
                  </w:pPr>
                  <w:r w:rsidRPr="00AB6552">
                    <w:rPr>
                      <w:lang w:val="lt-LT"/>
                    </w:rPr>
                    <w:t>Darbinis aukštis: 910</w:t>
                  </w:r>
                  <w:r w:rsidR="00217E99">
                    <w:rPr>
                      <w:lang w:val="lt-LT"/>
                    </w:rPr>
                    <w:t xml:space="preserve"> </w:t>
                  </w:r>
                  <w:r w:rsidRPr="00AB6552">
                    <w:rPr>
                      <w:lang w:val="lt-LT"/>
                    </w:rPr>
                    <w:t>± 10 mm;</w:t>
                  </w:r>
                </w:p>
              </w:tc>
              <w:tc>
                <w:tcPr>
                  <w:tcW w:w="2724" w:type="dxa"/>
                  <w:tcBorders>
                    <w:top w:val="single" w:sz="4" w:space="0" w:color="auto"/>
                    <w:left w:val="single" w:sz="4" w:space="0" w:color="auto"/>
                    <w:bottom w:val="single" w:sz="4" w:space="0" w:color="auto"/>
                    <w:right w:val="single" w:sz="4" w:space="0" w:color="auto"/>
                  </w:tcBorders>
                </w:tcPr>
                <w:p w14:paraId="44E3B906"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6F3DF491"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36DC5344" w14:textId="77777777" w:rsidR="00AC10BC" w:rsidRPr="00AB6552" w:rsidRDefault="00AC10BC" w:rsidP="00AC10BC">
                  <w:pPr>
                    <w:rPr>
                      <w:bCs/>
                      <w:noProof/>
                      <w:lang w:val="lt-LT"/>
                    </w:rPr>
                  </w:pPr>
                </w:p>
              </w:tc>
            </w:tr>
            <w:tr w:rsidR="00AC10BC" w:rsidRPr="00AB6552" w14:paraId="47F08F28"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5240B7C" w14:textId="77777777" w:rsidR="00AC10BC" w:rsidRPr="00AB6552" w:rsidRDefault="00AC10BC" w:rsidP="00AC10BC">
                  <w:pPr>
                    <w:jc w:val="center"/>
                    <w:rPr>
                      <w:lang w:val="lt-LT"/>
                    </w:rPr>
                  </w:pPr>
                  <w:r w:rsidRPr="00AB6552">
                    <w:rPr>
                      <w:lang w:val="lt-LT"/>
                    </w:rPr>
                    <w:t>4.</w:t>
                  </w:r>
                </w:p>
              </w:tc>
              <w:tc>
                <w:tcPr>
                  <w:tcW w:w="2314" w:type="dxa"/>
                </w:tcPr>
                <w:p w14:paraId="52D94E91" w14:textId="77777777" w:rsidR="00AC10BC" w:rsidRPr="00AB6552" w:rsidRDefault="00AC10BC" w:rsidP="00AC10BC">
                  <w:pPr>
                    <w:widowControl w:val="0"/>
                    <w:rPr>
                      <w:lang w:val="lt-LT"/>
                    </w:rPr>
                  </w:pPr>
                  <w:r w:rsidRPr="00AB6552">
                    <w:rPr>
                      <w:lang w:val="lt-LT"/>
                    </w:rPr>
                    <w:t xml:space="preserve">Darbo paviršius </w:t>
                  </w:r>
                </w:p>
              </w:tc>
              <w:tc>
                <w:tcPr>
                  <w:tcW w:w="3936" w:type="dxa"/>
                </w:tcPr>
                <w:p w14:paraId="75A7E531" w14:textId="77777777" w:rsidR="00AC10BC" w:rsidRPr="00AB6552" w:rsidRDefault="00AC10BC" w:rsidP="00AC10BC">
                  <w:pPr>
                    <w:rPr>
                      <w:lang w:val="lt-LT"/>
                    </w:rPr>
                  </w:pPr>
                  <w:r w:rsidRPr="00AB6552">
                    <w:rPr>
                      <w:lang w:val="lt-LT"/>
                    </w:rPr>
                    <w:t>Darbo paviršius – vientisa  (be sujungimų) keramikos plokštė arba analogiško atsparumo, ne mažiau nei 15 mm storio, su pakeltomis briaunomis ir aerodinaminės formos priekine briauna. Darbo paviršiaus spalva – pilka;</w:t>
                  </w:r>
                </w:p>
              </w:tc>
              <w:tc>
                <w:tcPr>
                  <w:tcW w:w="2724" w:type="dxa"/>
                  <w:tcBorders>
                    <w:top w:val="single" w:sz="4" w:space="0" w:color="auto"/>
                    <w:left w:val="single" w:sz="4" w:space="0" w:color="auto"/>
                    <w:bottom w:val="single" w:sz="4" w:space="0" w:color="auto"/>
                    <w:right w:val="single" w:sz="4" w:space="0" w:color="auto"/>
                  </w:tcBorders>
                </w:tcPr>
                <w:p w14:paraId="451084CF"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25C3C45B"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625091A7" w14:textId="77777777" w:rsidR="00AC10BC" w:rsidRPr="00AB6552" w:rsidRDefault="00AC10BC" w:rsidP="00AC10BC">
                  <w:pPr>
                    <w:rPr>
                      <w:bCs/>
                      <w:noProof/>
                      <w:lang w:val="lt-LT"/>
                    </w:rPr>
                  </w:pPr>
                </w:p>
              </w:tc>
            </w:tr>
            <w:tr w:rsidR="00AC10BC" w:rsidRPr="00AB6552" w14:paraId="47C19741"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72B0C30D" w14:textId="77777777" w:rsidR="00AC10BC" w:rsidRPr="00AB6552" w:rsidRDefault="00AC10BC" w:rsidP="00AC10BC">
                  <w:pPr>
                    <w:jc w:val="center"/>
                    <w:rPr>
                      <w:lang w:val="lt-LT"/>
                    </w:rPr>
                  </w:pPr>
                  <w:r w:rsidRPr="00AB6552">
                    <w:rPr>
                      <w:lang w:val="lt-LT"/>
                    </w:rPr>
                    <w:t>5.</w:t>
                  </w:r>
                </w:p>
              </w:tc>
              <w:tc>
                <w:tcPr>
                  <w:tcW w:w="2314" w:type="dxa"/>
                </w:tcPr>
                <w:p w14:paraId="0237BB8B" w14:textId="77777777" w:rsidR="00AC10BC" w:rsidRPr="00AB6552" w:rsidRDefault="00AC10BC" w:rsidP="00AC10BC">
                  <w:pPr>
                    <w:widowControl w:val="0"/>
                    <w:rPr>
                      <w:lang w:val="lt-LT"/>
                    </w:rPr>
                  </w:pPr>
                  <w:r w:rsidRPr="00AB6552">
                    <w:rPr>
                      <w:lang w:val="lt-LT"/>
                    </w:rPr>
                    <w:t>Komplektacija po darbastaliu</w:t>
                  </w:r>
                </w:p>
              </w:tc>
              <w:tc>
                <w:tcPr>
                  <w:tcW w:w="3936" w:type="dxa"/>
                </w:tcPr>
                <w:p w14:paraId="2F2273AD" w14:textId="77777777" w:rsidR="00AC10BC" w:rsidRPr="00AB6552" w:rsidRDefault="00AC10BC" w:rsidP="00AC10BC">
                  <w:pPr>
                    <w:pBdr>
                      <w:top w:val="nil"/>
                      <w:left w:val="nil"/>
                      <w:bottom w:val="nil"/>
                      <w:right w:val="nil"/>
                      <w:between w:val="nil"/>
                    </w:pBdr>
                    <w:rPr>
                      <w:color w:val="000000"/>
                      <w:lang w:val="lt-LT"/>
                    </w:rPr>
                  </w:pPr>
                  <w:r w:rsidRPr="00AB6552">
                    <w:rPr>
                      <w:lang w:val="lt-LT"/>
                    </w:rPr>
                    <w:t xml:space="preserve">Po darbastaliu, per visą traukos spintos plotį ne mažiau nei 2 spintelės ant </w:t>
                  </w:r>
                  <w:proofErr w:type="spellStart"/>
                  <w:r w:rsidRPr="00AB6552">
                    <w:rPr>
                      <w:lang w:val="lt-LT"/>
                    </w:rPr>
                    <w:t>plintuso</w:t>
                  </w:r>
                  <w:proofErr w:type="spellEnd"/>
                  <w:r w:rsidRPr="00AB6552">
                    <w:rPr>
                      <w:lang w:val="lt-LT"/>
                    </w:rPr>
                    <w:t>, kiekviena su 1 reguliuojamo aukščio lentyna ir durelėmis;</w:t>
                  </w:r>
                </w:p>
              </w:tc>
              <w:tc>
                <w:tcPr>
                  <w:tcW w:w="2724" w:type="dxa"/>
                  <w:tcBorders>
                    <w:top w:val="single" w:sz="4" w:space="0" w:color="auto"/>
                    <w:left w:val="single" w:sz="4" w:space="0" w:color="auto"/>
                    <w:bottom w:val="single" w:sz="4" w:space="0" w:color="auto"/>
                    <w:right w:val="single" w:sz="4" w:space="0" w:color="auto"/>
                  </w:tcBorders>
                </w:tcPr>
                <w:p w14:paraId="57BC85D2"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7666AF30"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5C5BC5D6" w14:textId="77777777" w:rsidR="00AC10BC" w:rsidRPr="00AB6552" w:rsidRDefault="00AC10BC" w:rsidP="00AC10BC">
                  <w:pPr>
                    <w:rPr>
                      <w:bCs/>
                      <w:noProof/>
                      <w:lang w:val="lt-LT"/>
                    </w:rPr>
                  </w:pPr>
                </w:p>
              </w:tc>
            </w:tr>
            <w:tr w:rsidR="00AC10BC" w:rsidRPr="00AB6552" w14:paraId="7B8DD940"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68D483C2" w14:textId="77777777" w:rsidR="00AC10BC" w:rsidRPr="00AB6552" w:rsidRDefault="00AC10BC" w:rsidP="00AC10BC">
                  <w:pPr>
                    <w:jc w:val="center"/>
                    <w:rPr>
                      <w:lang w:val="lt-LT"/>
                    </w:rPr>
                  </w:pPr>
                  <w:r w:rsidRPr="00AB6552">
                    <w:rPr>
                      <w:lang w:val="lt-LT"/>
                    </w:rPr>
                    <w:t>6.</w:t>
                  </w:r>
                </w:p>
              </w:tc>
              <w:tc>
                <w:tcPr>
                  <w:tcW w:w="2314" w:type="dxa"/>
                </w:tcPr>
                <w:p w14:paraId="3BCF9FF0" w14:textId="77777777" w:rsidR="00AC10BC" w:rsidRPr="00AB6552" w:rsidRDefault="00AC10BC" w:rsidP="00AC10BC">
                  <w:pPr>
                    <w:widowControl w:val="0"/>
                    <w:rPr>
                      <w:lang w:val="lt-LT"/>
                    </w:rPr>
                  </w:pPr>
                  <w:r w:rsidRPr="00AB6552">
                    <w:rPr>
                      <w:lang w:val="lt-LT"/>
                    </w:rPr>
                    <w:t>Traukos spintos nugarinis tiekimo modulis</w:t>
                  </w:r>
                </w:p>
              </w:tc>
              <w:tc>
                <w:tcPr>
                  <w:tcW w:w="3936" w:type="dxa"/>
                </w:tcPr>
                <w:p w14:paraId="27379AB2" w14:textId="67A902D7" w:rsidR="00AC10BC" w:rsidRPr="00AB6552" w:rsidRDefault="00AC10BC" w:rsidP="00AC10BC">
                  <w:pPr>
                    <w:rPr>
                      <w:lang w:val="lt-LT"/>
                    </w:rPr>
                  </w:pPr>
                  <w:r w:rsidRPr="00AB6552">
                    <w:rPr>
                      <w:lang w:val="lt-LT"/>
                    </w:rPr>
                    <w:t xml:space="preserve">Traukos spintos nugariniame tiekimo modulyje turi būti sumontuoti ne mažiau nei 1 vandens įvadas. Darbo paviršiuje keramikinė </w:t>
                  </w:r>
                  <w:proofErr w:type="spellStart"/>
                  <w:r w:rsidRPr="00AB6552">
                    <w:rPr>
                      <w:lang w:val="lt-LT"/>
                    </w:rPr>
                    <w:t>kriauklytė</w:t>
                  </w:r>
                  <w:proofErr w:type="spellEnd"/>
                  <w:r w:rsidRPr="00AB6552">
                    <w:rPr>
                      <w:lang w:val="lt-LT"/>
                    </w:rPr>
                    <w:t>, kurios matmenys 250 x 90</w:t>
                  </w:r>
                  <w:r w:rsidR="00217E99">
                    <w:rPr>
                      <w:lang w:val="lt-LT"/>
                    </w:rPr>
                    <w:t xml:space="preserve"> (</w:t>
                  </w:r>
                  <w:r w:rsidRPr="00AB6552">
                    <w:rPr>
                      <w:lang w:val="lt-LT"/>
                    </w:rPr>
                    <w:t>± 10 mm</w:t>
                  </w:r>
                  <w:r w:rsidR="00217E99">
                    <w:rPr>
                      <w:lang w:val="lt-LT"/>
                    </w:rPr>
                    <w:t>)</w:t>
                  </w:r>
                  <w:r w:rsidRPr="00AB6552">
                    <w:rPr>
                      <w:lang w:val="lt-LT"/>
                    </w:rPr>
                    <w:t>, sifonu, vandens tiekimo ir kanalizacijos linijomis;</w:t>
                  </w:r>
                </w:p>
              </w:tc>
              <w:tc>
                <w:tcPr>
                  <w:tcW w:w="2724" w:type="dxa"/>
                  <w:tcBorders>
                    <w:top w:val="single" w:sz="4" w:space="0" w:color="auto"/>
                    <w:left w:val="single" w:sz="4" w:space="0" w:color="auto"/>
                    <w:bottom w:val="single" w:sz="4" w:space="0" w:color="auto"/>
                    <w:right w:val="single" w:sz="4" w:space="0" w:color="auto"/>
                  </w:tcBorders>
                </w:tcPr>
                <w:p w14:paraId="1B3676B5"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1374C1A4"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013579CA" w14:textId="77777777" w:rsidR="00AC10BC" w:rsidRPr="00AB6552" w:rsidRDefault="00AC10BC" w:rsidP="00AC10BC">
                  <w:pPr>
                    <w:rPr>
                      <w:bCs/>
                      <w:noProof/>
                      <w:lang w:val="lt-LT"/>
                    </w:rPr>
                  </w:pPr>
                </w:p>
              </w:tc>
            </w:tr>
            <w:tr w:rsidR="00AC10BC" w:rsidRPr="00AB6552" w14:paraId="1555BEFE"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BD4662A" w14:textId="77777777" w:rsidR="00AC10BC" w:rsidRPr="00AB6552" w:rsidRDefault="00AC10BC" w:rsidP="00AC10BC">
                  <w:pPr>
                    <w:jc w:val="center"/>
                    <w:rPr>
                      <w:lang w:val="lt-LT"/>
                    </w:rPr>
                  </w:pPr>
                  <w:r w:rsidRPr="00AB6552">
                    <w:rPr>
                      <w:lang w:val="lt-LT"/>
                    </w:rPr>
                    <w:t>7.</w:t>
                  </w:r>
                </w:p>
              </w:tc>
              <w:tc>
                <w:tcPr>
                  <w:tcW w:w="2314" w:type="dxa"/>
                </w:tcPr>
                <w:p w14:paraId="6E60064A" w14:textId="77777777" w:rsidR="00AC10BC" w:rsidRPr="00AB6552" w:rsidRDefault="00AC10BC" w:rsidP="00AC10BC">
                  <w:pPr>
                    <w:widowControl w:val="0"/>
                    <w:rPr>
                      <w:lang w:val="lt-LT"/>
                    </w:rPr>
                  </w:pPr>
                  <w:r w:rsidRPr="00AB6552">
                    <w:rPr>
                      <w:lang w:val="lt-LT"/>
                    </w:rPr>
                    <w:t xml:space="preserve">Elektros instaliacija </w:t>
                  </w:r>
                </w:p>
              </w:tc>
              <w:tc>
                <w:tcPr>
                  <w:tcW w:w="3936" w:type="dxa"/>
                </w:tcPr>
                <w:p w14:paraId="74DE2516" w14:textId="77777777" w:rsidR="00AC10BC" w:rsidRPr="00AB6552" w:rsidRDefault="00AC10BC" w:rsidP="00AC10BC">
                  <w:pPr>
                    <w:rPr>
                      <w:lang w:val="lt-LT"/>
                    </w:rPr>
                  </w:pPr>
                  <w:r w:rsidRPr="00AB6552">
                    <w:rPr>
                      <w:lang w:val="lt-LT"/>
                    </w:rPr>
                    <w:t>Elektros instaliacija ne mažiau nei 2 elektros rozetės 230V 16 A, vidaus apšvietimo lempa su išoriniu jungikliu;</w:t>
                  </w:r>
                </w:p>
              </w:tc>
              <w:tc>
                <w:tcPr>
                  <w:tcW w:w="2724" w:type="dxa"/>
                  <w:tcBorders>
                    <w:top w:val="single" w:sz="4" w:space="0" w:color="auto"/>
                    <w:left w:val="single" w:sz="4" w:space="0" w:color="auto"/>
                    <w:bottom w:val="single" w:sz="4" w:space="0" w:color="auto"/>
                    <w:right w:val="single" w:sz="4" w:space="0" w:color="auto"/>
                  </w:tcBorders>
                </w:tcPr>
                <w:p w14:paraId="0941C5E4"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3B5169E9"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3D58DE52" w14:textId="77777777" w:rsidR="00AC10BC" w:rsidRPr="00AB6552" w:rsidRDefault="00AC10BC" w:rsidP="00AC10BC">
                  <w:pPr>
                    <w:rPr>
                      <w:bCs/>
                      <w:noProof/>
                      <w:lang w:val="lt-LT"/>
                    </w:rPr>
                  </w:pPr>
                </w:p>
              </w:tc>
            </w:tr>
            <w:tr w:rsidR="00AC10BC" w:rsidRPr="00AB6552" w14:paraId="0A007B89"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158CC987" w14:textId="77777777" w:rsidR="00AC10BC" w:rsidRPr="00AB6552" w:rsidRDefault="00AC10BC" w:rsidP="00AC10BC">
                  <w:pPr>
                    <w:jc w:val="center"/>
                    <w:rPr>
                      <w:lang w:val="lt-LT"/>
                    </w:rPr>
                  </w:pPr>
                  <w:r w:rsidRPr="00AB6552">
                    <w:rPr>
                      <w:lang w:val="lt-LT"/>
                    </w:rPr>
                    <w:t>8.</w:t>
                  </w:r>
                </w:p>
              </w:tc>
              <w:tc>
                <w:tcPr>
                  <w:tcW w:w="2314" w:type="dxa"/>
                </w:tcPr>
                <w:p w14:paraId="551BFCCF" w14:textId="77777777" w:rsidR="00AC10BC" w:rsidRPr="00AB6552" w:rsidRDefault="00AC10BC" w:rsidP="00AC10BC">
                  <w:pPr>
                    <w:widowControl w:val="0"/>
                    <w:rPr>
                      <w:lang w:val="lt-LT"/>
                    </w:rPr>
                  </w:pPr>
                  <w:r w:rsidRPr="00AB6552">
                    <w:rPr>
                      <w:lang w:val="lt-LT"/>
                    </w:rPr>
                    <w:t xml:space="preserve">Traukos spintos karkasas ir spintelės </w:t>
                  </w:r>
                </w:p>
              </w:tc>
              <w:tc>
                <w:tcPr>
                  <w:tcW w:w="3936" w:type="dxa"/>
                </w:tcPr>
                <w:p w14:paraId="2DBE76F4" w14:textId="5A256EAB" w:rsidR="00AC10BC" w:rsidRPr="00AB6552" w:rsidRDefault="00AC10BC" w:rsidP="00AC10BC">
                  <w:pPr>
                    <w:rPr>
                      <w:lang w:val="lt-LT"/>
                    </w:rPr>
                  </w:pPr>
                  <w:r w:rsidRPr="00AB6552">
                    <w:rPr>
                      <w:lang w:val="lt-LT"/>
                    </w:rPr>
                    <w:t xml:space="preserve">Traukos spintos karkasas ir spintelės pagamintos iš drožlių plokštės padengtos </w:t>
                  </w:r>
                  <w:proofErr w:type="spellStart"/>
                  <w:r w:rsidRPr="00AB6552">
                    <w:rPr>
                      <w:lang w:val="lt-LT"/>
                    </w:rPr>
                    <w:t>melamino</w:t>
                  </w:r>
                  <w:proofErr w:type="spellEnd"/>
                  <w:r w:rsidRPr="00AB6552">
                    <w:rPr>
                      <w:lang w:val="lt-LT"/>
                    </w:rPr>
                    <w:t xml:space="preserve"> derva</w:t>
                  </w:r>
                  <w:r w:rsidR="00AB6552">
                    <w:rPr>
                      <w:lang w:val="lt-LT"/>
                    </w:rPr>
                    <w:t xml:space="preserve"> </w:t>
                  </w:r>
                  <w:r w:rsidR="00AB6552" w:rsidRPr="00AB6552">
                    <w:rPr>
                      <w:lang w:val="lt-LT"/>
                    </w:rPr>
                    <w:t>arba lygiavertės atsparumo medžiagos, atsparios drėgmei ir laboratorijoje naudojamiems chemikalams.</w:t>
                  </w:r>
                  <w:r w:rsidRPr="00AB6552">
                    <w:rPr>
                      <w:lang w:val="lt-LT"/>
                    </w:rPr>
                    <w:t>. Spalva – pilka;</w:t>
                  </w:r>
                </w:p>
              </w:tc>
              <w:tc>
                <w:tcPr>
                  <w:tcW w:w="2724" w:type="dxa"/>
                  <w:tcBorders>
                    <w:top w:val="single" w:sz="4" w:space="0" w:color="auto"/>
                    <w:left w:val="single" w:sz="4" w:space="0" w:color="auto"/>
                    <w:bottom w:val="single" w:sz="4" w:space="0" w:color="auto"/>
                    <w:right w:val="single" w:sz="4" w:space="0" w:color="auto"/>
                  </w:tcBorders>
                </w:tcPr>
                <w:p w14:paraId="7EE63BBD"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618EBE57"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3C28F309" w14:textId="77777777" w:rsidR="00AC10BC" w:rsidRPr="00AB6552" w:rsidRDefault="00AC10BC" w:rsidP="00AC10BC">
                  <w:pPr>
                    <w:rPr>
                      <w:bCs/>
                      <w:noProof/>
                      <w:lang w:val="lt-LT"/>
                    </w:rPr>
                  </w:pPr>
                </w:p>
              </w:tc>
            </w:tr>
            <w:tr w:rsidR="00AC10BC" w:rsidRPr="00AB6552" w14:paraId="6DD58B2F"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4F8FF363" w14:textId="77777777" w:rsidR="00AC10BC" w:rsidRPr="00AB6552" w:rsidRDefault="00AC10BC" w:rsidP="00AC10BC">
                  <w:pPr>
                    <w:jc w:val="center"/>
                    <w:rPr>
                      <w:lang w:val="lt-LT"/>
                    </w:rPr>
                  </w:pPr>
                  <w:r w:rsidRPr="00AB6552">
                    <w:rPr>
                      <w:lang w:val="lt-LT"/>
                    </w:rPr>
                    <w:t xml:space="preserve">9. </w:t>
                  </w:r>
                </w:p>
              </w:tc>
              <w:tc>
                <w:tcPr>
                  <w:tcW w:w="2314" w:type="dxa"/>
                </w:tcPr>
                <w:p w14:paraId="6078F4C7" w14:textId="77777777" w:rsidR="00AC10BC" w:rsidRPr="00AB6552" w:rsidRDefault="00AC10BC" w:rsidP="00AC10BC">
                  <w:pPr>
                    <w:widowControl w:val="0"/>
                    <w:rPr>
                      <w:lang w:val="lt-LT"/>
                    </w:rPr>
                  </w:pPr>
                  <w:r w:rsidRPr="00AB6552">
                    <w:rPr>
                      <w:lang w:val="lt-LT"/>
                    </w:rPr>
                    <w:t xml:space="preserve">Ištraukiamo oro kanalas </w:t>
                  </w:r>
                </w:p>
              </w:tc>
              <w:tc>
                <w:tcPr>
                  <w:tcW w:w="3936" w:type="dxa"/>
                </w:tcPr>
                <w:p w14:paraId="1B537201" w14:textId="59DED1B6" w:rsidR="00AC10BC" w:rsidRPr="00AB6552" w:rsidRDefault="00AC10BC" w:rsidP="00AC10BC">
                  <w:pPr>
                    <w:rPr>
                      <w:lang w:val="lt-LT"/>
                    </w:rPr>
                  </w:pPr>
                  <w:r w:rsidRPr="00AB6552">
                    <w:rPr>
                      <w:lang w:val="lt-LT"/>
                    </w:rPr>
                    <w:t>Ištraukiamo oro kanalas turi būti pagamintas iš polipropileno (PP)</w:t>
                  </w:r>
                  <w:r w:rsidR="00AB6552">
                    <w:rPr>
                      <w:lang w:val="lt-LT"/>
                    </w:rPr>
                    <w:t xml:space="preserve"> </w:t>
                  </w:r>
                  <w:r w:rsidR="00AB6552" w:rsidRPr="00AB6552">
                    <w:rPr>
                      <w:lang w:val="lt-LT"/>
                    </w:rPr>
                    <w:t xml:space="preserve">arba </w:t>
                  </w:r>
                  <w:r w:rsidR="00AB6552" w:rsidRPr="00AB6552">
                    <w:rPr>
                      <w:lang w:val="lt-LT"/>
                    </w:rPr>
                    <w:lastRenderedPageBreak/>
                    <w:t>lygiavertės cheminiam atsparumui medžiagos, atsparios laboratorijoje naudojamiems chemikalams</w:t>
                  </w:r>
                  <w:r w:rsidRPr="00AB6552">
                    <w:rPr>
                      <w:lang w:val="lt-LT"/>
                    </w:rPr>
                    <w:t>, diametras 250</w:t>
                  </w:r>
                  <w:r w:rsidR="00217E99">
                    <w:rPr>
                      <w:lang w:val="lt-LT"/>
                    </w:rPr>
                    <w:t xml:space="preserve"> </w:t>
                  </w:r>
                  <w:r w:rsidRPr="00AB6552">
                    <w:rPr>
                      <w:lang w:val="lt-LT"/>
                    </w:rPr>
                    <w:t>± 5  mm;</w:t>
                  </w:r>
                </w:p>
              </w:tc>
              <w:tc>
                <w:tcPr>
                  <w:tcW w:w="2724" w:type="dxa"/>
                  <w:tcBorders>
                    <w:top w:val="single" w:sz="4" w:space="0" w:color="auto"/>
                    <w:left w:val="single" w:sz="4" w:space="0" w:color="auto"/>
                    <w:bottom w:val="single" w:sz="4" w:space="0" w:color="auto"/>
                    <w:right w:val="single" w:sz="4" w:space="0" w:color="auto"/>
                  </w:tcBorders>
                </w:tcPr>
                <w:p w14:paraId="6B493F91"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74188825"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6C2BF7FD" w14:textId="77777777" w:rsidR="00AC10BC" w:rsidRPr="00AB6552" w:rsidRDefault="00AC10BC" w:rsidP="00AC10BC">
                  <w:pPr>
                    <w:rPr>
                      <w:bCs/>
                      <w:noProof/>
                      <w:lang w:val="lt-LT"/>
                    </w:rPr>
                  </w:pPr>
                </w:p>
              </w:tc>
            </w:tr>
            <w:tr w:rsidR="00AC10BC" w:rsidRPr="00AB6552" w14:paraId="4E35F774" w14:textId="77777777" w:rsidTr="00815F4E">
              <w:trPr>
                <w:trHeight w:val="352"/>
              </w:trPr>
              <w:tc>
                <w:tcPr>
                  <w:tcW w:w="853" w:type="dxa"/>
                  <w:tcBorders>
                    <w:top w:val="single" w:sz="4" w:space="0" w:color="auto"/>
                    <w:left w:val="single" w:sz="4" w:space="0" w:color="auto"/>
                    <w:bottom w:val="single" w:sz="4" w:space="0" w:color="auto"/>
                    <w:right w:val="single" w:sz="4" w:space="0" w:color="auto"/>
                  </w:tcBorders>
                </w:tcPr>
                <w:p w14:paraId="34498808" w14:textId="77777777" w:rsidR="00AC10BC" w:rsidRPr="00AB6552" w:rsidRDefault="00AC10BC" w:rsidP="00AC10BC">
                  <w:pPr>
                    <w:jc w:val="center"/>
                    <w:rPr>
                      <w:lang w:val="lt-LT"/>
                    </w:rPr>
                  </w:pPr>
                  <w:r w:rsidRPr="00AB6552">
                    <w:rPr>
                      <w:lang w:val="lt-LT"/>
                    </w:rPr>
                    <w:t>10.</w:t>
                  </w:r>
                </w:p>
              </w:tc>
              <w:tc>
                <w:tcPr>
                  <w:tcW w:w="2314" w:type="dxa"/>
                  <w:tcBorders>
                    <w:top w:val="single" w:sz="4" w:space="0" w:color="auto"/>
                    <w:left w:val="single" w:sz="4" w:space="0" w:color="auto"/>
                    <w:bottom w:val="single" w:sz="4" w:space="0" w:color="auto"/>
                    <w:right w:val="single" w:sz="4" w:space="0" w:color="auto"/>
                  </w:tcBorders>
                </w:tcPr>
                <w:p w14:paraId="03F45B6C" w14:textId="77777777" w:rsidR="00AC10BC" w:rsidRPr="00AB6552" w:rsidRDefault="00AC10BC" w:rsidP="00AC10BC">
                  <w:pPr>
                    <w:widowControl w:val="0"/>
                    <w:rPr>
                      <w:lang w:val="lt-LT"/>
                    </w:rPr>
                  </w:pPr>
                  <w:r w:rsidRPr="00AB6552">
                    <w:rPr>
                      <w:lang w:val="lt-LT"/>
                    </w:rPr>
                    <w:t>Garantiniai įsipareigojimai</w:t>
                  </w:r>
                </w:p>
              </w:tc>
              <w:tc>
                <w:tcPr>
                  <w:tcW w:w="3936" w:type="dxa"/>
                  <w:tcBorders>
                    <w:top w:val="single" w:sz="4" w:space="0" w:color="auto"/>
                    <w:left w:val="single" w:sz="4" w:space="0" w:color="auto"/>
                    <w:bottom w:val="single" w:sz="4" w:space="0" w:color="auto"/>
                    <w:right w:val="single" w:sz="4" w:space="0" w:color="auto"/>
                  </w:tcBorders>
                </w:tcPr>
                <w:p w14:paraId="506400C5" w14:textId="77777777" w:rsidR="00AC10BC" w:rsidRPr="00AB6552" w:rsidRDefault="00AC10BC" w:rsidP="00AC10BC">
                  <w:pPr>
                    <w:rPr>
                      <w:lang w:val="lt-LT"/>
                    </w:rPr>
                  </w:pPr>
                  <w:r w:rsidRPr="00AB6552">
                    <w:rPr>
                      <w:lang w:val="lt-LT"/>
                    </w:rPr>
                    <w:t xml:space="preserve"> ≥ 12 mėn. </w:t>
                  </w:r>
                </w:p>
              </w:tc>
              <w:tc>
                <w:tcPr>
                  <w:tcW w:w="2724" w:type="dxa"/>
                  <w:tcBorders>
                    <w:top w:val="single" w:sz="4" w:space="0" w:color="auto"/>
                    <w:left w:val="single" w:sz="4" w:space="0" w:color="auto"/>
                    <w:bottom w:val="single" w:sz="4" w:space="0" w:color="auto"/>
                    <w:right w:val="single" w:sz="4" w:space="0" w:color="auto"/>
                  </w:tcBorders>
                </w:tcPr>
                <w:p w14:paraId="277E6ACC"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37D3D6CC"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54E41CE9" w14:textId="77777777" w:rsidR="00AC10BC" w:rsidRPr="00AB6552" w:rsidRDefault="00AC10BC" w:rsidP="00AC10BC">
                  <w:pPr>
                    <w:rPr>
                      <w:bCs/>
                      <w:noProof/>
                      <w:lang w:val="lt-LT"/>
                    </w:rPr>
                  </w:pPr>
                </w:p>
              </w:tc>
            </w:tr>
          </w:tbl>
          <w:p w14:paraId="0762EAB2" w14:textId="77777777" w:rsidR="004363A9" w:rsidRPr="00AB6552" w:rsidRDefault="004363A9" w:rsidP="00815F4E">
            <w:pPr>
              <w:jc w:val="both"/>
              <w:rPr>
                <w:i/>
                <w:iCs/>
                <w:color w:val="000000"/>
                <w:lang w:val="lt-LT"/>
              </w:rPr>
            </w:pPr>
          </w:p>
          <w:p w14:paraId="78D26210" w14:textId="77777777" w:rsidR="004363A9" w:rsidRPr="001D1162" w:rsidRDefault="004363A9" w:rsidP="00815F4E">
            <w:pPr>
              <w:rPr>
                <w:rFonts w:eastAsia="Calibri"/>
                <w:b/>
                <w:i/>
                <w:lang w:val="lt-LT" w:eastAsia="lt-LT"/>
              </w:rPr>
            </w:pPr>
          </w:p>
        </w:tc>
      </w:tr>
    </w:tbl>
    <w:p w14:paraId="14DD80B5" w14:textId="4019D23B" w:rsidR="00A43A2A" w:rsidRPr="00530796" w:rsidRDefault="00A43A2A" w:rsidP="00AB6552">
      <w:pPr>
        <w:jc w:val="both"/>
        <w:rPr>
          <w:lang w:val="lt-LT"/>
        </w:rPr>
      </w:pPr>
    </w:p>
    <w:sectPr w:rsidR="00A43A2A" w:rsidRPr="00530796"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6"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8"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2132630895">
    <w:abstractNumId w:val="5"/>
  </w:num>
  <w:num w:numId="2" w16cid:durableId="896471375">
    <w:abstractNumId w:val="30"/>
  </w:num>
  <w:num w:numId="3" w16cid:durableId="641690921">
    <w:abstractNumId w:val="12"/>
  </w:num>
  <w:num w:numId="4" w16cid:durableId="511455830">
    <w:abstractNumId w:val="1"/>
  </w:num>
  <w:num w:numId="5" w16cid:durableId="1431506290">
    <w:abstractNumId w:val="38"/>
  </w:num>
  <w:num w:numId="6" w16cid:durableId="245000773">
    <w:abstractNumId w:val="13"/>
  </w:num>
  <w:num w:numId="7" w16cid:durableId="941841448">
    <w:abstractNumId w:val="39"/>
  </w:num>
  <w:num w:numId="8" w16cid:durableId="1106657623">
    <w:abstractNumId w:val="24"/>
  </w:num>
  <w:num w:numId="9" w16cid:durableId="1939411891">
    <w:abstractNumId w:val="10"/>
  </w:num>
  <w:num w:numId="10" w16cid:durableId="1958482067">
    <w:abstractNumId w:val="36"/>
  </w:num>
  <w:num w:numId="11" w16cid:durableId="2062946850">
    <w:abstractNumId w:val="35"/>
  </w:num>
  <w:num w:numId="12" w16cid:durableId="1460339665">
    <w:abstractNumId w:val="19"/>
  </w:num>
  <w:num w:numId="13" w16cid:durableId="317921082">
    <w:abstractNumId w:val="4"/>
  </w:num>
  <w:num w:numId="14" w16cid:durableId="828442346">
    <w:abstractNumId w:val="11"/>
  </w:num>
  <w:num w:numId="15" w16cid:durableId="1946036829">
    <w:abstractNumId w:val="14"/>
  </w:num>
  <w:num w:numId="16" w16cid:durableId="1584222919">
    <w:abstractNumId w:val="28"/>
  </w:num>
  <w:num w:numId="17" w16cid:durableId="1411610746">
    <w:abstractNumId w:val="17"/>
  </w:num>
  <w:num w:numId="18" w16cid:durableId="1112557914">
    <w:abstractNumId w:val="22"/>
  </w:num>
  <w:num w:numId="19" w16cid:durableId="1014455875">
    <w:abstractNumId w:val="26"/>
  </w:num>
  <w:num w:numId="20" w16cid:durableId="164437297">
    <w:abstractNumId w:val="33"/>
  </w:num>
  <w:num w:numId="21" w16cid:durableId="284775027">
    <w:abstractNumId w:val="32"/>
  </w:num>
  <w:num w:numId="22" w16cid:durableId="1354529609">
    <w:abstractNumId w:val="21"/>
  </w:num>
  <w:num w:numId="23" w16cid:durableId="1796290328">
    <w:abstractNumId w:val="18"/>
  </w:num>
  <w:num w:numId="24" w16cid:durableId="1304584379">
    <w:abstractNumId w:val="15"/>
  </w:num>
  <w:num w:numId="25" w16cid:durableId="1093357771">
    <w:abstractNumId w:val="27"/>
  </w:num>
  <w:num w:numId="26" w16cid:durableId="880361487">
    <w:abstractNumId w:val="3"/>
  </w:num>
  <w:num w:numId="27" w16cid:durableId="1300040004">
    <w:abstractNumId w:val="31"/>
  </w:num>
  <w:num w:numId="28" w16cid:durableId="825049903">
    <w:abstractNumId w:val="7"/>
  </w:num>
  <w:num w:numId="29" w16cid:durableId="310017380">
    <w:abstractNumId w:val="16"/>
  </w:num>
  <w:num w:numId="30" w16cid:durableId="876166523">
    <w:abstractNumId w:val="20"/>
  </w:num>
  <w:num w:numId="31" w16cid:durableId="1736779657">
    <w:abstractNumId w:val="37"/>
  </w:num>
  <w:num w:numId="32" w16cid:durableId="1666593275">
    <w:abstractNumId w:val="29"/>
  </w:num>
  <w:num w:numId="33" w16cid:durableId="393696276">
    <w:abstractNumId w:val="2"/>
  </w:num>
  <w:num w:numId="34" w16cid:durableId="1230576686">
    <w:abstractNumId w:val="6"/>
  </w:num>
  <w:num w:numId="35" w16cid:durableId="877662002">
    <w:abstractNumId w:val="0"/>
  </w:num>
  <w:num w:numId="36" w16cid:durableId="3179246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101619">
    <w:abstractNumId w:val="25"/>
  </w:num>
  <w:num w:numId="38" w16cid:durableId="1546984920">
    <w:abstractNumId w:val="8"/>
  </w:num>
  <w:num w:numId="39" w16cid:durableId="92895309">
    <w:abstractNumId w:val="23"/>
  </w:num>
  <w:num w:numId="40" w16cid:durableId="140274827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1296"/>
  <w:hyphenationZone w:val="396"/>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676"/>
    <w:rsid w:val="00002557"/>
    <w:rsid w:val="00006B31"/>
    <w:rsid w:val="00017B77"/>
    <w:rsid w:val="00025685"/>
    <w:rsid w:val="0003479E"/>
    <w:rsid w:val="00041A95"/>
    <w:rsid w:val="0005075E"/>
    <w:rsid w:val="00050CBE"/>
    <w:rsid w:val="000608C0"/>
    <w:rsid w:val="00063BAB"/>
    <w:rsid w:val="00067D2B"/>
    <w:rsid w:val="00070DD3"/>
    <w:rsid w:val="000776A4"/>
    <w:rsid w:val="00080B7F"/>
    <w:rsid w:val="00084DF3"/>
    <w:rsid w:val="00091A38"/>
    <w:rsid w:val="000945DC"/>
    <w:rsid w:val="000974D8"/>
    <w:rsid w:val="000A0B31"/>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7E2C"/>
    <w:rsid w:val="00217E99"/>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16AA9"/>
    <w:rsid w:val="0032415A"/>
    <w:rsid w:val="00327E5C"/>
    <w:rsid w:val="00330EA1"/>
    <w:rsid w:val="0033349F"/>
    <w:rsid w:val="00340253"/>
    <w:rsid w:val="003407F9"/>
    <w:rsid w:val="00342C3A"/>
    <w:rsid w:val="00343D02"/>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6A70"/>
    <w:rsid w:val="003F1887"/>
    <w:rsid w:val="003F6BDB"/>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5A05"/>
    <w:rsid w:val="004F59B6"/>
    <w:rsid w:val="004F652D"/>
    <w:rsid w:val="00507578"/>
    <w:rsid w:val="0051202A"/>
    <w:rsid w:val="00521A87"/>
    <w:rsid w:val="00527BFF"/>
    <w:rsid w:val="00530796"/>
    <w:rsid w:val="00541C9C"/>
    <w:rsid w:val="005433F1"/>
    <w:rsid w:val="0054764B"/>
    <w:rsid w:val="00550BAC"/>
    <w:rsid w:val="00552682"/>
    <w:rsid w:val="00560E5D"/>
    <w:rsid w:val="00565367"/>
    <w:rsid w:val="005669BE"/>
    <w:rsid w:val="00573FC5"/>
    <w:rsid w:val="00580142"/>
    <w:rsid w:val="005C0250"/>
    <w:rsid w:val="005D7080"/>
    <w:rsid w:val="005D7BFA"/>
    <w:rsid w:val="005E4077"/>
    <w:rsid w:val="005F0910"/>
    <w:rsid w:val="006019BF"/>
    <w:rsid w:val="006049C9"/>
    <w:rsid w:val="006051B1"/>
    <w:rsid w:val="00607815"/>
    <w:rsid w:val="00623676"/>
    <w:rsid w:val="00626F38"/>
    <w:rsid w:val="0062739B"/>
    <w:rsid w:val="00627450"/>
    <w:rsid w:val="006350FD"/>
    <w:rsid w:val="00646E6C"/>
    <w:rsid w:val="006514C8"/>
    <w:rsid w:val="00651831"/>
    <w:rsid w:val="00651FBC"/>
    <w:rsid w:val="00656FAD"/>
    <w:rsid w:val="00671742"/>
    <w:rsid w:val="00681C9C"/>
    <w:rsid w:val="00682A0E"/>
    <w:rsid w:val="0068640F"/>
    <w:rsid w:val="006A6C7E"/>
    <w:rsid w:val="006C3615"/>
    <w:rsid w:val="006C70FB"/>
    <w:rsid w:val="006C712F"/>
    <w:rsid w:val="006E553A"/>
    <w:rsid w:val="006F1144"/>
    <w:rsid w:val="006F45D9"/>
    <w:rsid w:val="006F4FF1"/>
    <w:rsid w:val="007036A7"/>
    <w:rsid w:val="00704FF1"/>
    <w:rsid w:val="00711615"/>
    <w:rsid w:val="0072309A"/>
    <w:rsid w:val="00725DBE"/>
    <w:rsid w:val="00740D78"/>
    <w:rsid w:val="00742783"/>
    <w:rsid w:val="00746A41"/>
    <w:rsid w:val="0075107D"/>
    <w:rsid w:val="00752A12"/>
    <w:rsid w:val="0076176A"/>
    <w:rsid w:val="00767DEC"/>
    <w:rsid w:val="00771A12"/>
    <w:rsid w:val="0077476C"/>
    <w:rsid w:val="00783B06"/>
    <w:rsid w:val="00796162"/>
    <w:rsid w:val="007A29FA"/>
    <w:rsid w:val="007A5C68"/>
    <w:rsid w:val="007B580A"/>
    <w:rsid w:val="007C1AF3"/>
    <w:rsid w:val="007C4389"/>
    <w:rsid w:val="007D7F47"/>
    <w:rsid w:val="007E149C"/>
    <w:rsid w:val="007F3287"/>
    <w:rsid w:val="007F49A4"/>
    <w:rsid w:val="007F7565"/>
    <w:rsid w:val="0081529C"/>
    <w:rsid w:val="00815F4E"/>
    <w:rsid w:val="0082089C"/>
    <w:rsid w:val="008337F3"/>
    <w:rsid w:val="00837718"/>
    <w:rsid w:val="008406A6"/>
    <w:rsid w:val="00844586"/>
    <w:rsid w:val="0085514D"/>
    <w:rsid w:val="00864E68"/>
    <w:rsid w:val="00874925"/>
    <w:rsid w:val="00882B0C"/>
    <w:rsid w:val="00883DDB"/>
    <w:rsid w:val="00886681"/>
    <w:rsid w:val="008912FF"/>
    <w:rsid w:val="008928A1"/>
    <w:rsid w:val="00896015"/>
    <w:rsid w:val="008A670C"/>
    <w:rsid w:val="008B14BF"/>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80D0B"/>
    <w:rsid w:val="00980E78"/>
    <w:rsid w:val="009823A1"/>
    <w:rsid w:val="00994380"/>
    <w:rsid w:val="009A3424"/>
    <w:rsid w:val="009A67BA"/>
    <w:rsid w:val="009C05D7"/>
    <w:rsid w:val="009C66FB"/>
    <w:rsid w:val="009C7079"/>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55A0A"/>
    <w:rsid w:val="00A613EF"/>
    <w:rsid w:val="00A70545"/>
    <w:rsid w:val="00A71EEF"/>
    <w:rsid w:val="00A803EC"/>
    <w:rsid w:val="00A8491D"/>
    <w:rsid w:val="00A85AEF"/>
    <w:rsid w:val="00A86BE7"/>
    <w:rsid w:val="00A903F7"/>
    <w:rsid w:val="00A93E02"/>
    <w:rsid w:val="00A96EFC"/>
    <w:rsid w:val="00AB1C02"/>
    <w:rsid w:val="00AB2DE9"/>
    <w:rsid w:val="00AB6552"/>
    <w:rsid w:val="00AB6B39"/>
    <w:rsid w:val="00AC10BC"/>
    <w:rsid w:val="00AC3DF1"/>
    <w:rsid w:val="00AD64FE"/>
    <w:rsid w:val="00AD7C74"/>
    <w:rsid w:val="00AE400E"/>
    <w:rsid w:val="00AF392E"/>
    <w:rsid w:val="00B01754"/>
    <w:rsid w:val="00B205C9"/>
    <w:rsid w:val="00B24756"/>
    <w:rsid w:val="00B24F7A"/>
    <w:rsid w:val="00B52A95"/>
    <w:rsid w:val="00B54401"/>
    <w:rsid w:val="00B623B5"/>
    <w:rsid w:val="00B638C3"/>
    <w:rsid w:val="00B66A37"/>
    <w:rsid w:val="00B729BF"/>
    <w:rsid w:val="00B80B35"/>
    <w:rsid w:val="00B81EB0"/>
    <w:rsid w:val="00BA12DB"/>
    <w:rsid w:val="00BA3C21"/>
    <w:rsid w:val="00BC1718"/>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2AD"/>
    <w:rsid w:val="00CC562E"/>
    <w:rsid w:val="00CD0C2D"/>
    <w:rsid w:val="00CD3322"/>
    <w:rsid w:val="00CE7986"/>
    <w:rsid w:val="00CE79E0"/>
    <w:rsid w:val="00CF2460"/>
    <w:rsid w:val="00CF5D19"/>
    <w:rsid w:val="00D13333"/>
    <w:rsid w:val="00D1542F"/>
    <w:rsid w:val="00D223D3"/>
    <w:rsid w:val="00D26DB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4685E"/>
    <w:rsid w:val="00E4708A"/>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37C6"/>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2161"/>
    <w:rsid w:val="00FE2EB4"/>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F19DA"/>
  <w15:chartTrackingRefBased/>
  <w15:docId w15:val="{A9F79718-4DA2-484E-B0FF-A72DCD89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9AF4-902B-4540-AEF5-858E09CD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5253</Words>
  <Characters>2995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8232</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Vilma Mykolaitienė</cp:lastModifiedBy>
  <cp:revision>9</cp:revision>
  <cp:lastPrinted>2018-08-06T10:55:00Z</cp:lastPrinted>
  <dcterms:created xsi:type="dcterms:W3CDTF">2026-05-06T07:30:00Z</dcterms:created>
  <dcterms:modified xsi:type="dcterms:W3CDTF">2026-05-07T07:31:00Z</dcterms:modified>
</cp:coreProperties>
</file>